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2000000">
      <w:pPr>
        <w:spacing w:line="276" w:lineRule="auto"/>
        <w:ind/>
      </w:pPr>
    </w:p>
    <w:tbl>
      <w:tblPr>
        <w:tblStyle w:val="Style_2"/>
        <w:tblInd w:type="dxa" w:w="6062"/>
        <w:tblLayout w:type="fixed"/>
      </w:tblPr>
      <w:tblGrid>
        <w:gridCol w:w="4252"/>
      </w:tblGrid>
      <w:tr>
        <w:tc>
          <w:tcPr>
            <w:tcW w:type="dxa" w:w="4252"/>
          </w:tcPr>
          <w:p w14:paraId="03000000">
            <w:pPr>
              <w:pStyle w:val="Style_3"/>
              <w:spacing w:after="0" w:before="0" w:line="276" w:lineRule="auto"/>
              <w:ind/>
              <w:rPr>
                <w:sz w:val="28"/>
              </w:rPr>
            </w:pPr>
          </w:p>
          <w:p w14:paraId="04000000">
            <w:pPr>
              <w:pStyle w:val="Style_3"/>
              <w:spacing w:after="0" w:before="0" w:line="276" w:lineRule="auto"/>
              <w:ind/>
              <w:rPr>
                <w:sz w:val="28"/>
              </w:rPr>
            </w:pPr>
            <w:r>
              <w:rPr>
                <w:sz w:val="28"/>
              </w:rPr>
              <w:t>УТВЕРЖДЕНО</w:t>
            </w:r>
          </w:p>
        </w:tc>
      </w:tr>
      <w:tr>
        <w:tc>
          <w:tcPr>
            <w:tcW w:type="dxa" w:w="4252"/>
          </w:tcPr>
          <w:p/>
        </w:tc>
      </w:tr>
      <w:tr>
        <w:tc>
          <w:tcPr>
            <w:tcW w:type="dxa" w:w="4252"/>
          </w:tcPr>
          <w:p w14:paraId="05000000">
            <w:pPr>
              <w:pStyle w:val="Style_3"/>
              <w:spacing w:after="0" w:before="0" w:line="276" w:lineRule="auto"/>
              <w:ind/>
              <w:rPr>
                <w:sz w:val="28"/>
              </w:rPr>
            </w:pPr>
            <w:r>
              <w:rPr>
                <w:sz w:val="28"/>
              </w:rPr>
              <w:t>приказом от 30.12.2021</w:t>
            </w:r>
            <w:r>
              <w:rPr>
                <w:sz w:val="28"/>
              </w:rPr>
              <w:t xml:space="preserve"> </w:t>
            </w:r>
            <w:r>
              <w:rPr>
                <w:sz w:val="28"/>
              </w:rPr>
              <w:t xml:space="preserve"> № 176-О</w:t>
            </w:r>
          </w:p>
        </w:tc>
      </w:tr>
      <w:tr>
        <w:tc>
          <w:tcPr>
            <w:tcW w:type="dxa" w:w="4252"/>
          </w:tcPr>
          <w:p w14:paraId="06000000">
            <w:pPr>
              <w:pStyle w:val="Style_3"/>
              <w:spacing w:after="0" w:before="0" w:line="276" w:lineRule="auto"/>
              <w:ind/>
              <w:rPr>
                <w:color w:val="454545"/>
                <w:sz w:val="28"/>
              </w:rPr>
            </w:pPr>
          </w:p>
        </w:tc>
      </w:tr>
    </w:tbl>
    <w:p w14:paraId="07000000">
      <w:pPr>
        <w:pStyle w:val="Style_3"/>
        <w:spacing w:after="0" w:before="0" w:line="276" w:lineRule="auto"/>
        <w:ind/>
        <w:jc w:val="right"/>
        <w:rPr>
          <w:color w:val="454545"/>
          <w:sz w:val="28"/>
        </w:rPr>
      </w:pPr>
    </w:p>
    <w:p w14:paraId="08000000">
      <w:pPr>
        <w:pStyle w:val="Style_3"/>
        <w:spacing w:after="0" w:before="0" w:line="276" w:lineRule="auto"/>
        <w:ind/>
        <w:jc w:val="right"/>
        <w:rPr>
          <w:color w:val="454545"/>
          <w:sz w:val="28"/>
        </w:rPr>
      </w:pPr>
    </w:p>
    <w:p w14:paraId="09000000">
      <w:pPr>
        <w:pStyle w:val="Style_3"/>
        <w:spacing w:after="0" w:before="0" w:line="276" w:lineRule="auto"/>
        <w:ind/>
        <w:jc w:val="right"/>
        <w:rPr>
          <w:color w:val="454545"/>
          <w:sz w:val="28"/>
        </w:rPr>
      </w:pPr>
    </w:p>
    <w:p w14:paraId="0A000000">
      <w:pPr>
        <w:pStyle w:val="Style_3"/>
        <w:spacing w:after="0" w:before="0" w:line="276" w:lineRule="auto"/>
        <w:ind/>
        <w:jc w:val="right"/>
        <w:rPr>
          <w:color w:val="454545"/>
          <w:sz w:val="28"/>
        </w:rPr>
      </w:pPr>
    </w:p>
    <w:p w14:paraId="0B000000">
      <w:pPr>
        <w:pStyle w:val="Style_3"/>
        <w:spacing w:after="0" w:before="0" w:line="276" w:lineRule="auto"/>
        <w:ind/>
        <w:jc w:val="right"/>
        <w:rPr>
          <w:color w:val="454545"/>
          <w:sz w:val="28"/>
        </w:rPr>
      </w:pPr>
    </w:p>
    <w:p w14:paraId="0C000000">
      <w:pPr>
        <w:pStyle w:val="Style_3"/>
        <w:spacing w:after="0" w:before="0" w:line="276" w:lineRule="auto"/>
        <w:ind/>
        <w:jc w:val="right"/>
        <w:rPr>
          <w:sz w:val="28"/>
        </w:rPr>
      </w:pPr>
      <w:r>
        <w:rPr>
          <w:sz w:val="28"/>
        </w:rPr>
        <w:t xml:space="preserve"> </w:t>
      </w:r>
    </w:p>
    <w:p w14:paraId="0D000000">
      <w:pPr>
        <w:pStyle w:val="Style_3"/>
        <w:spacing w:after="0" w:before="0" w:line="276" w:lineRule="auto"/>
        <w:ind/>
        <w:jc w:val="center"/>
        <w:rPr>
          <w:b w:val="1"/>
          <w:sz w:val="36"/>
        </w:rPr>
      </w:pPr>
      <w:r>
        <w:rPr>
          <w:b w:val="1"/>
          <w:sz w:val="36"/>
        </w:rPr>
        <w:t>АНТИКОРРУПЦИОННАЯ ПОЛИТИКА</w:t>
      </w:r>
    </w:p>
    <w:p w14:paraId="0E000000">
      <w:pPr>
        <w:pStyle w:val="Style_3"/>
        <w:spacing w:after="0" w:before="0" w:line="276" w:lineRule="auto"/>
        <w:ind/>
        <w:jc w:val="center"/>
        <w:rPr>
          <w:b w:val="1"/>
          <w:sz w:val="36"/>
        </w:rPr>
      </w:pPr>
    </w:p>
    <w:p w14:paraId="0F000000">
      <w:pPr>
        <w:pStyle w:val="Style_3"/>
        <w:spacing w:after="0" w:before="0" w:line="276" w:lineRule="auto"/>
        <w:ind/>
        <w:jc w:val="center"/>
        <w:rPr>
          <w:b w:val="1"/>
          <w:sz w:val="40"/>
        </w:rPr>
      </w:pPr>
      <w:r>
        <w:rPr>
          <w:b w:val="1"/>
          <w:sz w:val="40"/>
        </w:rPr>
        <w:t xml:space="preserve">государственного автономного </w:t>
      </w:r>
      <w:r>
        <w:rPr>
          <w:b w:val="1"/>
          <w:sz w:val="40"/>
        </w:rPr>
        <w:t>учреждения</w:t>
      </w:r>
      <w:r>
        <w:rPr>
          <w:b w:val="1"/>
          <w:sz w:val="40"/>
        </w:rPr>
        <w:t xml:space="preserve"> культуры Ростовской области</w:t>
      </w:r>
      <w:r>
        <w:rPr>
          <w:b w:val="1"/>
          <w:sz w:val="40"/>
        </w:rPr>
        <w:t xml:space="preserve"> </w:t>
      </w:r>
    </w:p>
    <w:p w14:paraId="10000000">
      <w:pPr>
        <w:pStyle w:val="Style_3"/>
        <w:spacing w:after="0" w:before="0" w:line="276" w:lineRule="auto"/>
        <w:ind/>
        <w:jc w:val="center"/>
        <w:rPr>
          <w:b w:val="1"/>
          <w:sz w:val="40"/>
        </w:rPr>
      </w:pPr>
      <w:r>
        <w:rPr>
          <w:b w:val="1"/>
          <w:sz w:val="40"/>
        </w:rPr>
        <w:t>«</w:t>
      </w:r>
      <w:r>
        <w:rPr>
          <w:b w:val="1"/>
          <w:sz w:val="40"/>
        </w:rPr>
        <w:t>Ростовская государственная филармония</w:t>
      </w:r>
      <w:r>
        <w:rPr>
          <w:b w:val="1"/>
          <w:sz w:val="40"/>
        </w:rPr>
        <w:t>»</w:t>
      </w:r>
    </w:p>
    <w:p w14:paraId="11000000">
      <w:pPr>
        <w:pStyle w:val="Style_3"/>
        <w:spacing w:after="0" w:before="0" w:line="276" w:lineRule="auto"/>
        <w:ind/>
        <w:jc w:val="center"/>
        <w:rPr>
          <w:b w:val="1"/>
          <w:sz w:val="40"/>
        </w:rPr>
      </w:pPr>
      <w:r>
        <w:rPr>
          <w:b w:val="1"/>
          <w:sz w:val="40"/>
        </w:rPr>
        <w:t>(ГАУК РО «Ростгосфилармония»)</w:t>
      </w:r>
    </w:p>
    <w:p w14:paraId="12000000">
      <w:pPr>
        <w:pStyle w:val="Style_3"/>
        <w:spacing w:after="0" w:before="0" w:line="276" w:lineRule="auto"/>
        <w:ind/>
        <w:jc w:val="center"/>
        <w:rPr>
          <w:b w:val="1"/>
          <w:sz w:val="36"/>
        </w:rPr>
      </w:pPr>
    </w:p>
    <w:p w14:paraId="13000000">
      <w:pPr>
        <w:pStyle w:val="Style_3"/>
        <w:spacing w:after="0" w:before="0" w:line="276" w:lineRule="auto"/>
        <w:ind/>
        <w:jc w:val="center"/>
        <w:rPr>
          <w:b w:val="1"/>
          <w:sz w:val="36"/>
        </w:rPr>
      </w:pPr>
    </w:p>
    <w:p w14:paraId="14000000">
      <w:pPr>
        <w:pStyle w:val="Style_3"/>
        <w:spacing w:after="0" w:before="0" w:line="276" w:lineRule="auto"/>
        <w:ind/>
        <w:jc w:val="center"/>
        <w:rPr>
          <w:b w:val="1"/>
          <w:sz w:val="36"/>
        </w:rPr>
      </w:pPr>
    </w:p>
    <w:p w14:paraId="15000000">
      <w:pPr>
        <w:pStyle w:val="Style_3"/>
        <w:spacing w:after="0" w:before="0" w:line="276" w:lineRule="auto"/>
        <w:ind/>
        <w:jc w:val="center"/>
        <w:rPr>
          <w:b w:val="1"/>
          <w:sz w:val="36"/>
        </w:rPr>
      </w:pPr>
    </w:p>
    <w:p w14:paraId="16000000">
      <w:pPr>
        <w:pStyle w:val="Style_3"/>
        <w:spacing w:after="0" w:before="0" w:line="276" w:lineRule="auto"/>
        <w:ind/>
        <w:jc w:val="center"/>
        <w:rPr>
          <w:b w:val="1"/>
          <w:sz w:val="36"/>
        </w:rPr>
      </w:pPr>
    </w:p>
    <w:p w14:paraId="17000000">
      <w:pPr>
        <w:pStyle w:val="Style_3"/>
        <w:spacing w:after="0" w:before="0" w:line="276" w:lineRule="auto"/>
        <w:ind/>
        <w:jc w:val="center"/>
        <w:rPr>
          <w:b w:val="1"/>
          <w:sz w:val="36"/>
        </w:rPr>
      </w:pPr>
    </w:p>
    <w:p w14:paraId="18000000">
      <w:pPr>
        <w:pStyle w:val="Style_3"/>
        <w:spacing w:after="0" w:before="0" w:line="276" w:lineRule="auto"/>
        <w:ind/>
        <w:jc w:val="center"/>
        <w:rPr>
          <w:b w:val="1"/>
          <w:sz w:val="36"/>
        </w:rPr>
      </w:pPr>
    </w:p>
    <w:p w14:paraId="19000000">
      <w:pPr>
        <w:pStyle w:val="Style_3"/>
        <w:spacing w:after="0" w:before="0" w:line="276" w:lineRule="auto"/>
        <w:ind/>
        <w:jc w:val="center"/>
        <w:rPr>
          <w:b w:val="1"/>
          <w:sz w:val="36"/>
        </w:rPr>
      </w:pPr>
    </w:p>
    <w:p w14:paraId="1A000000">
      <w:pPr>
        <w:pStyle w:val="Style_3"/>
        <w:spacing w:after="0" w:before="0" w:line="276" w:lineRule="auto"/>
        <w:ind/>
        <w:jc w:val="center"/>
        <w:rPr>
          <w:b w:val="1"/>
          <w:sz w:val="36"/>
        </w:rPr>
      </w:pPr>
    </w:p>
    <w:p w14:paraId="1B000000">
      <w:pPr>
        <w:pStyle w:val="Style_3"/>
        <w:spacing w:after="0" w:before="0" w:line="276" w:lineRule="auto"/>
        <w:ind w:firstLine="624" w:left="0"/>
        <w:jc w:val="center"/>
        <w:rPr>
          <w:b w:val="1"/>
        </w:rPr>
      </w:pPr>
    </w:p>
    <w:p w14:paraId="1C000000">
      <w:pPr>
        <w:pStyle w:val="Style_3"/>
        <w:spacing w:after="0" w:before="0" w:line="276" w:lineRule="auto"/>
        <w:ind w:firstLine="624" w:left="0"/>
        <w:jc w:val="center"/>
        <w:rPr>
          <w:b w:val="1"/>
        </w:rPr>
      </w:pPr>
    </w:p>
    <w:p w14:paraId="1D000000">
      <w:pPr>
        <w:pStyle w:val="Style_3"/>
        <w:spacing w:after="0" w:before="0" w:line="276" w:lineRule="auto"/>
        <w:ind w:firstLine="624" w:left="0"/>
        <w:jc w:val="center"/>
        <w:rPr>
          <w:b w:val="1"/>
        </w:rPr>
      </w:pPr>
    </w:p>
    <w:p w14:paraId="1E000000">
      <w:pPr>
        <w:pStyle w:val="Style_3"/>
        <w:spacing w:after="0" w:before="0" w:line="276" w:lineRule="auto"/>
        <w:ind w:firstLine="624" w:left="0"/>
        <w:jc w:val="center"/>
        <w:rPr>
          <w:b w:val="1"/>
        </w:rPr>
      </w:pPr>
    </w:p>
    <w:p w14:paraId="1F000000">
      <w:pPr>
        <w:pStyle w:val="Style_3"/>
        <w:spacing w:after="0" w:before="0" w:line="276" w:lineRule="auto"/>
        <w:ind w:firstLine="624" w:left="0"/>
        <w:jc w:val="center"/>
        <w:rPr>
          <w:b w:val="1"/>
        </w:rPr>
      </w:pPr>
    </w:p>
    <w:p w14:paraId="20000000">
      <w:pPr>
        <w:pStyle w:val="Style_3"/>
        <w:spacing w:after="0" w:before="0" w:line="276" w:lineRule="auto"/>
        <w:ind w:firstLine="624" w:left="0"/>
        <w:jc w:val="center"/>
        <w:rPr>
          <w:b w:val="1"/>
        </w:rPr>
      </w:pPr>
    </w:p>
    <w:p w14:paraId="21000000">
      <w:pPr>
        <w:pStyle w:val="Style_3"/>
        <w:spacing w:after="0" w:before="0" w:line="276" w:lineRule="auto"/>
        <w:ind w:firstLine="624" w:left="0"/>
        <w:jc w:val="center"/>
        <w:rPr>
          <w:b w:val="1"/>
        </w:rPr>
      </w:pPr>
    </w:p>
    <w:p w14:paraId="22000000">
      <w:pPr>
        <w:pStyle w:val="Style_3"/>
        <w:spacing w:after="0" w:before="0" w:line="276" w:lineRule="auto"/>
        <w:ind w:firstLine="624" w:left="0"/>
        <w:jc w:val="center"/>
        <w:rPr>
          <w:b w:val="1"/>
        </w:rPr>
      </w:pPr>
    </w:p>
    <w:p w14:paraId="23000000">
      <w:pPr>
        <w:pStyle w:val="Style_3"/>
        <w:spacing w:after="0" w:before="0" w:line="276" w:lineRule="auto"/>
        <w:ind w:firstLine="624" w:left="0"/>
        <w:jc w:val="center"/>
        <w:rPr>
          <w:b w:val="1"/>
        </w:rPr>
      </w:pPr>
    </w:p>
    <w:p w14:paraId="24000000">
      <w:pPr>
        <w:pStyle w:val="Style_3"/>
        <w:spacing w:after="0" w:before="0" w:line="276" w:lineRule="auto"/>
        <w:ind w:firstLine="624" w:left="0"/>
        <w:jc w:val="center"/>
        <w:rPr>
          <w:b w:val="1"/>
        </w:rPr>
      </w:pPr>
    </w:p>
    <w:p w14:paraId="25000000">
      <w:pPr>
        <w:pStyle w:val="Style_3"/>
        <w:spacing w:after="0" w:before="0" w:line="276" w:lineRule="auto"/>
        <w:ind w:firstLine="624" w:left="0"/>
        <w:jc w:val="center"/>
        <w:rPr>
          <w:b w:val="1"/>
        </w:rPr>
      </w:pPr>
    </w:p>
    <w:p w14:paraId="26000000">
      <w:pPr>
        <w:pStyle w:val="Style_3"/>
        <w:spacing w:after="0" w:before="0" w:line="276" w:lineRule="auto"/>
        <w:ind w:firstLine="624" w:left="0"/>
        <w:jc w:val="center"/>
        <w:rPr>
          <w:b w:val="1"/>
          <w:sz w:val="28"/>
        </w:rPr>
      </w:pPr>
      <w:r>
        <w:rPr>
          <w:b w:val="1"/>
          <w:sz w:val="28"/>
        </w:rPr>
        <w:t>1</w:t>
      </w:r>
      <w:r>
        <w:rPr>
          <w:b w:val="1"/>
          <w:sz w:val="28"/>
        </w:rPr>
        <w:t xml:space="preserve">. </w:t>
      </w:r>
      <w:r>
        <w:rPr>
          <w:b w:val="1"/>
          <w:sz w:val="28"/>
        </w:rPr>
        <w:t xml:space="preserve">Цели и задачи </w:t>
      </w:r>
    </w:p>
    <w:p w14:paraId="27000000">
      <w:pPr>
        <w:pStyle w:val="Style_3"/>
        <w:spacing w:after="0" w:before="0" w:line="276" w:lineRule="auto"/>
        <w:ind w:firstLine="624" w:left="0"/>
        <w:jc w:val="center"/>
        <w:rPr>
          <w:b w:val="1"/>
          <w:sz w:val="28"/>
        </w:rPr>
      </w:pPr>
      <w:r>
        <w:rPr>
          <w:b w:val="1"/>
          <w:sz w:val="28"/>
        </w:rPr>
        <w:t>внедрения А</w:t>
      </w:r>
      <w:r>
        <w:rPr>
          <w:b w:val="1"/>
          <w:sz w:val="28"/>
        </w:rPr>
        <w:t>нтикоррупционной по</w:t>
      </w:r>
      <w:r>
        <w:rPr>
          <w:b w:val="1"/>
          <w:sz w:val="28"/>
        </w:rPr>
        <w:t xml:space="preserve">литики </w:t>
      </w:r>
    </w:p>
    <w:p w14:paraId="28000000">
      <w:pPr>
        <w:pStyle w:val="Style_3"/>
        <w:spacing w:after="0" w:before="0" w:line="276" w:lineRule="auto"/>
        <w:ind w:firstLine="624" w:left="0"/>
        <w:jc w:val="center"/>
        <w:rPr>
          <w:b w:val="1"/>
          <w:sz w:val="28"/>
        </w:rPr>
      </w:pPr>
      <w:r>
        <w:rPr>
          <w:b w:val="1"/>
          <w:sz w:val="28"/>
        </w:rPr>
        <w:t xml:space="preserve"> </w:t>
      </w:r>
    </w:p>
    <w:p w14:paraId="29000000">
      <w:pPr>
        <w:pStyle w:val="Style_3"/>
        <w:spacing w:after="0" w:before="0" w:line="276" w:lineRule="auto"/>
        <w:ind w:firstLine="709" w:left="0"/>
        <w:jc w:val="both"/>
        <w:rPr>
          <w:sz w:val="28"/>
        </w:rPr>
      </w:pPr>
      <w:r>
        <w:rPr>
          <w:sz w:val="28"/>
        </w:rPr>
        <w:t xml:space="preserve">1.1. Антикоррупционная политика является локальным нормативным актов </w:t>
      </w:r>
      <w:r>
        <w:rPr>
          <w:sz w:val="28"/>
        </w:rPr>
        <w:t>ГАУК РО «Ростгосфилармония» (далее – учреждение)</w:t>
      </w:r>
      <w:r>
        <w:rPr>
          <w:sz w:val="28"/>
        </w:rPr>
        <w:t>.</w:t>
      </w:r>
    </w:p>
    <w:p w14:paraId="2A000000">
      <w:pPr>
        <w:pStyle w:val="Style_3"/>
        <w:spacing w:after="0" w:before="0" w:line="276" w:lineRule="auto"/>
        <w:ind w:firstLine="709" w:left="0"/>
        <w:jc w:val="both"/>
        <w:rPr>
          <w:sz w:val="28"/>
        </w:rPr>
      </w:pPr>
      <w:r>
        <w:rPr>
          <w:sz w:val="28"/>
        </w:rPr>
        <w:t>1.2</w:t>
      </w:r>
      <w:r>
        <w:rPr>
          <w:sz w:val="28"/>
        </w:rPr>
        <w:t xml:space="preserve">. </w:t>
      </w:r>
      <w:r>
        <w:rPr>
          <w:sz w:val="28"/>
        </w:rPr>
        <w:t>Антико</w:t>
      </w:r>
      <w:r>
        <w:rPr>
          <w:sz w:val="28"/>
        </w:rPr>
        <w:t xml:space="preserve">ррупционная </w:t>
      </w:r>
      <w:r>
        <w:rPr>
          <w:sz w:val="28"/>
        </w:rPr>
        <w:t xml:space="preserve">политика </w:t>
      </w:r>
      <w:r>
        <w:rPr>
          <w:sz w:val="28"/>
        </w:rPr>
        <w:t>представляет собой комплекс взаимосвязанных принципов, процедур и конкретных мероприятий</w:t>
      </w:r>
      <w:r>
        <w:rPr>
          <w:sz w:val="28"/>
        </w:rPr>
        <w:t>,</w:t>
      </w:r>
      <w:r>
        <w:rPr>
          <w:sz w:val="28"/>
        </w:rPr>
        <w:t xml:space="preserve"> направленных на профилактику и пресечение коррупционны</w:t>
      </w:r>
      <w:r>
        <w:rPr>
          <w:sz w:val="28"/>
        </w:rPr>
        <w:t>х правонарушений в деятельности</w:t>
      </w:r>
      <w:r>
        <w:rPr>
          <w:sz w:val="28"/>
        </w:rPr>
        <w:t xml:space="preserve"> </w:t>
      </w:r>
      <w:r>
        <w:rPr>
          <w:sz w:val="28"/>
        </w:rPr>
        <w:t>учреждения</w:t>
      </w:r>
      <w:r>
        <w:rPr>
          <w:sz w:val="28"/>
        </w:rPr>
        <w:t xml:space="preserve"> </w:t>
      </w:r>
      <w:r>
        <w:rPr>
          <w:sz w:val="28"/>
        </w:rPr>
        <w:t xml:space="preserve">и соблюдение норм антикоррупционного законодательства Российской Федерации работниками и иными лицами, которые могут действовать от имени </w:t>
      </w:r>
      <w:r>
        <w:rPr>
          <w:sz w:val="28"/>
        </w:rPr>
        <w:t>учреждения</w:t>
      </w:r>
      <w:r>
        <w:rPr>
          <w:sz w:val="28"/>
        </w:rPr>
        <w:t>.</w:t>
      </w:r>
    </w:p>
    <w:p w14:paraId="2B000000">
      <w:pPr>
        <w:spacing w:line="276" w:lineRule="auto"/>
        <w:ind w:firstLine="709" w:left="0"/>
        <w:jc w:val="both"/>
        <w:rPr>
          <w:color w:val="00000A"/>
          <w:sz w:val="28"/>
        </w:rPr>
      </w:pPr>
      <w:r>
        <w:rPr>
          <w:color w:val="00000A"/>
          <w:sz w:val="28"/>
        </w:rPr>
        <w:t>1.3</w:t>
      </w:r>
      <w:r>
        <w:rPr>
          <w:color w:val="00000A"/>
          <w:sz w:val="28"/>
        </w:rPr>
        <w:t xml:space="preserve">. </w:t>
      </w:r>
      <w:r>
        <w:rPr>
          <w:color w:val="00000A"/>
          <w:sz w:val="28"/>
        </w:rPr>
        <w:t xml:space="preserve">Антикоррупционная политика разработана </w:t>
      </w:r>
      <w:r>
        <w:rPr>
          <w:color w:val="00000A"/>
          <w:sz w:val="28"/>
        </w:rPr>
        <w:t>в соответствии с</w:t>
      </w:r>
      <w:r>
        <w:rPr>
          <w:color w:val="00000A"/>
          <w:sz w:val="28"/>
        </w:rPr>
        <w:t xml:space="preserve"> </w:t>
      </w:r>
      <w:r>
        <w:rPr>
          <w:color w:val="00000A"/>
          <w:sz w:val="28"/>
        </w:rPr>
        <w:t>Федеральным законом</w:t>
      </w:r>
      <w:r>
        <w:rPr>
          <w:color w:val="00000A"/>
          <w:sz w:val="28"/>
        </w:rPr>
        <w:t xml:space="preserve"> Российской Федерации от 25.12.2008 № 273-ФЗ «О</w:t>
      </w:r>
      <w:r>
        <w:rPr>
          <w:color w:val="00000A"/>
          <w:sz w:val="28"/>
        </w:rPr>
        <w:t xml:space="preserve"> противодействии коррупции», </w:t>
      </w:r>
      <w:r>
        <w:rPr>
          <w:color w:val="00000A"/>
          <w:sz w:val="28"/>
        </w:rPr>
        <w:t xml:space="preserve">Указом Президента Российской Федерации от 15.07.2015 № 364 «О мерах по совершенствованию организации деятельности в области противодействия коррупции», </w:t>
      </w:r>
      <w:r>
        <w:rPr>
          <w:color w:val="00000A"/>
          <w:sz w:val="28"/>
        </w:rPr>
        <w:t>Методически</w:t>
      </w:r>
      <w:r>
        <w:rPr>
          <w:color w:val="00000A"/>
          <w:sz w:val="28"/>
        </w:rPr>
        <w:t>ми</w:t>
      </w:r>
      <w:r>
        <w:rPr>
          <w:color w:val="00000A"/>
          <w:sz w:val="28"/>
        </w:rPr>
        <w:t xml:space="preserve"> рекомендаци</w:t>
      </w:r>
      <w:r>
        <w:rPr>
          <w:color w:val="00000A"/>
          <w:sz w:val="28"/>
        </w:rPr>
        <w:t>ями</w:t>
      </w:r>
      <w:r>
        <w:rPr>
          <w:color w:val="00000A"/>
          <w:sz w:val="28"/>
        </w:rPr>
        <w:t xml:space="preserve"> по разработке и принятию организациями мер</w:t>
      </w:r>
      <w:r>
        <w:rPr>
          <w:color w:val="00000A"/>
          <w:sz w:val="28"/>
        </w:rPr>
        <w:t xml:space="preserve"> </w:t>
      </w:r>
      <w:r>
        <w:rPr>
          <w:color w:val="00000A"/>
          <w:sz w:val="28"/>
        </w:rPr>
        <w:t>по предупреждению и противод</w:t>
      </w:r>
      <w:r>
        <w:rPr>
          <w:color w:val="00000A"/>
          <w:sz w:val="28"/>
        </w:rPr>
        <w:t>ействию коррупции, разработанными</w:t>
      </w:r>
      <w:r>
        <w:rPr>
          <w:color w:val="00000A"/>
          <w:sz w:val="28"/>
        </w:rPr>
        <w:t xml:space="preserve"> </w:t>
      </w:r>
      <w:r>
        <w:rPr>
          <w:color w:val="00000A"/>
          <w:sz w:val="28"/>
        </w:rPr>
        <w:t xml:space="preserve">Министерством труда и социальной защиты Российской Федерации </w:t>
      </w:r>
      <w:r>
        <w:rPr>
          <w:color w:val="00000A"/>
          <w:sz w:val="28"/>
        </w:rPr>
        <w:t>в</w:t>
      </w:r>
      <w:r>
        <w:rPr>
          <w:color w:val="00000A"/>
          <w:sz w:val="28"/>
        </w:rPr>
        <w:t xml:space="preserve"> 2</w:t>
      </w:r>
      <w:r>
        <w:rPr>
          <w:color w:val="00000A"/>
          <w:sz w:val="28"/>
        </w:rPr>
        <w:t>014 году</w:t>
      </w:r>
      <w:r>
        <w:rPr>
          <w:color w:val="00000A"/>
          <w:sz w:val="28"/>
        </w:rPr>
        <w:t>.</w:t>
      </w:r>
    </w:p>
    <w:p w14:paraId="2C000000">
      <w:pPr>
        <w:spacing w:line="276" w:lineRule="auto"/>
        <w:ind w:firstLine="709" w:left="0"/>
        <w:jc w:val="both"/>
        <w:rPr>
          <w:color w:val="00000A"/>
          <w:sz w:val="28"/>
        </w:rPr>
      </w:pPr>
      <w:r>
        <w:rPr>
          <w:color w:val="00000A"/>
          <w:sz w:val="28"/>
        </w:rPr>
        <w:t>1.4</w:t>
      </w:r>
      <w:r>
        <w:rPr>
          <w:color w:val="00000A"/>
          <w:sz w:val="28"/>
        </w:rPr>
        <w:t>. Настоящей Антикоррупционной политикой</w:t>
      </w:r>
      <w:r>
        <w:rPr>
          <w:color w:val="00000A"/>
          <w:sz w:val="28"/>
        </w:rPr>
        <w:t xml:space="preserve"> </w:t>
      </w:r>
      <w:r>
        <w:rPr>
          <w:color w:val="00000A"/>
          <w:sz w:val="28"/>
        </w:rPr>
        <w:t>устанавливаются:</w:t>
      </w:r>
    </w:p>
    <w:p w14:paraId="2D000000">
      <w:pPr>
        <w:spacing w:line="276" w:lineRule="auto"/>
        <w:ind/>
        <w:jc w:val="both"/>
        <w:rPr>
          <w:color w:val="00000A"/>
          <w:sz w:val="28"/>
        </w:rPr>
      </w:pPr>
      <w:r>
        <w:rPr>
          <w:color w:val="00000A"/>
          <w:sz w:val="28"/>
        </w:rPr>
        <w:t xml:space="preserve">- </w:t>
      </w:r>
      <w:r>
        <w:rPr>
          <w:color w:val="00000A"/>
          <w:sz w:val="28"/>
        </w:rPr>
        <w:t>основные принципы противодействия коррупции;</w:t>
      </w:r>
    </w:p>
    <w:p w14:paraId="2E000000">
      <w:pPr>
        <w:spacing w:line="276" w:lineRule="auto"/>
        <w:ind/>
        <w:jc w:val="both"/>
        <w:rPr>
          <w:color w:val="00000A"/>
          <w:sz w:val="28"/>
        </w:rPr>
      </w:pPr>
      <w:r>
        <w:rPr>
          <w:color w:val="00000A"/>
          <w:sz w:val="28"/>
        </w:rPr>
        <w:t>-</w:t>
      </w:r>
      <w:r>
        <w:rPr>
          <w:color w:val="00000A"/>
          <w:sz w:val="28"/>
        </w:rPr>
        <w:t>правовые и организационные основы предупреждения коррупции и</w:t>
      </w:r>
      <w:r>
        <w:rPr>
          <w:color w:val="00000A"/>
          <w:sz w:val="28"/>
        </w:rPr>
        <w:t xml:space="preserve"> </w:t>
      </w:r>
      <w:r>
        <w:rPr>
          <w:color w:val="00000A"/>
          <w:sz w:val="28"/>
        </w:rPr>
        <w:t>борьбы с ней;</w:t>
      </w:r>
    </w:p>
    <w:p w14:paraId="2F000000">
      <w:pPr>
        <w:spacing w:line="276" w:lineRule="auto"/>
        <w:ind/>
        <w:jc w:val="both"/>
        <w:rPr>
          <w:color w:val="00000A"/>
          <w:sz w:val="28"/>
        </w:rPr>
      </w:pPr>
      <w:r>
        <w:rPr>
          <w:color w:val="00000A"/>
          <w:sz w:val="28"/>
        </w:rPr>
        <w:t xml:space="preserve">- </w:t>
      </w:r>
      <w:r>
        <w:rPr>
          <w:color w:val="00000A"/>
          <w:sz w:val="28"/>
        </w:rPr>
        <w:t>минимизации и (или) ликвидации последствий коррупционных</w:t>
      </w:r>
      <w:r>
        <w:rPr>
          <w:color w:val="00000A"/>
          <w:sz w:val="28"/>
        </w:rPr>
        <w:t xml:space="preserve"> </w:t>
      </w:r>
      <w:r>
        <w:rPr>
          <w:color w:val="00000A"/>
          <w:sz w:val="28"/>
        </w:rPr>
        <w:t>правонарушений.</w:t>
      </w:r>
    </w:p>
    <w:p w14:paraId="30000000">
      <w:pPr>
        <w:spacing w:line="276" w:lineRule="auto"/>
        <w:ind w:firstLine="709" w:left="0"/>
        <w:jc w:val="both"/>
        <w:rPr>
          <w:color w:val="00000A"/>
          <w:sz w:val="28"/>
        </w:rPr>
      </w:pPr>
      <w:r>
        <w:rPr>
          <w:color w:val="00000A"/>
          <w:sz w:val="28"/>
        </w:rPr>
        <w:t>1.</w:t>
      </w:r>
      <w:r>
        <w:rPr>
          <w:color w:val="00000A"/>
          <w:sz w:val="28"/>
        </w:rPr>
        <w:t>5</w:t>
      </w:r>
      <w:r>
        <w:rPr>
          <w:color w:val="00000A"/>
          <w:sz w:val="28"/>
        </w:rPr>
        <w:t>.</w:t>
      </w:r>
      <w:r>
        <w:rPr>
          <w:color w:val="00000A"/>
          <w:sz w:val="28"/>
        </w:rPr>
        <w:t xml:space="preserve"> Основными целями </w:t>
      </w:r>
      <w:r>
        <w:rPr>
          <w:color w:val="00000A"/>
          <w:sz w:val="28"/>
        </w:rPr>
        <w:t>А</w:t>
      </w:r>
      <w:r>
        <w:rPr>
          <w:color w:val="00000A"/>
          <w:sz w:val="28"/>
        </w:rPr>
        <w:t>нтикоррупционной политики являются:</w:t>
      </w:r>
    </w:p>
    <w:p w14:paraId="31000000">
      <w:pPr>
        <w:spacing w:line="276" w:lineRule="auto"/>
        <w:ind/>
        <w:jc w:val="both"/>
        <w:rPr>
          <w:color w:val="00000A"/>
          <w:sz w:val="28"/>
        </w:rPr>
      </w:pPr>
      <w:r>
        <w:rPr>
          <w:color w:val="00000A"/>
          <w:sz w:val="28"/>
        </w:rPr>
        <w:t xml:space="preserve">- </w:t>
      </w:r>
      <w:r>
        <w:rPr>
          <w:color w:val="00000A"/>
          <w:sz w:val="28"/>
        </w:rPr>
        <w:t xml:space="preserve">предупреждение коррупции в </w:t>
      </w:r>
      <w:r>
        <w:rPr>
          <w:sz w:val="28"/>
        </w:rPr>
        <w:t>учреждении</w:t>
      </w:r>
      <w:r>
        <w:rPr>
          <w:color w:val="00000A"/>
          <w:sz w:val="28"/>
        </w:rPr>
        <w:t>;</w:t>
      </w:r>
    </w:p>
    <w:p w14:paraId="32000000">
      <w:pPr>
        <w:spacing w:line="276" w:lineRule="auto"/>
        <w:ind/>
        <w:jc w:val="both"/>
        <w:rPr>
          <w:color w:val="00000A"/>
          <w:sz w:val="28"/>
        </w:rPr>
      </w:pPr>
      <w:r>
        <w:rPr>
          <w:color w:val="00000A"/>
          <w:sz w:val="28"/>
        </w:rPr>
        <w:t xml:space="preserve">- </w:t>
      </w:r>
      <w:r>
        <w:rPr>
          <w:color w:val="00000A"/>
          <w:sz w:val="28"/>
        </w:rPr>
        <w:t>формирование антикоррупционного сознания у работников</w:t>
      </w:r>
      <w:r>
        <w:rPr>
          <w:color w:val="00000A"/>
          <w:sz w:val="28"/>
        </w:rPr>
        <w:t xml:space="preserve"> </w:t>
      </w:r>
      <w:r>
        <w:rPr>
          <w:sz w:val="28"/>
        </w:rPr>
        <w:t>учреждения</w:t>
      </w:r>
      <w:r>
        <w:rPr>
          <w:color w:val="00000A"/>
          <w:sz w:val="28"/>
        </w:rPr>
        <w:t>.</w:t>
      </w:r>
    </w:p>
    <w:p w14:paraId="33000000">
      <w:pPr>
        <w:spacing w:line="276" w:lineRule="auto"/>
        <w:ind w:firstLine="709" w:left="0"/>
        <w:jc w:val="both"/>
        <w:rPr>
          <w:color w:val="00000A"/>
          <w:sz w:val="28"/>
        </w:rPr>
      </w:pPr>
      <w:r>
        <w:rPr>
          <w:color w:val="00000A"/>
          <w:sz w:val="28"/>
        </w:rPr>
        <w:t>1</w:t>
      </w:r>
      <w:r>
        <w:rPr>
          <w:color w:val="00000A"/>
          <w:sz w:val="28"/>
        </w:rPr>
        <w:t>.6</w:t>
      </w:r>
      <w:r>
        <w:rPr>
          <w:color w:val="00000A"/>
          <w:sz w:val="28"/>
        </w:rPr>
        <w:t>.</w:t>
      </w:r>
      <w:r>
        <w:rPr>
          <w:color w:val="00000A"/>
          <w:sz w:val="28"/>
        </w:rPr>
        <w:t xml:space="preserve"> Основные задачи </w:t>
      </w:r>
      <w:r>
        <w:rPr>
          <w:color w:val="00000A"/>
          <w:sz w:val="28"/>
        </w:rPr>
        <w:t>А</w:t>
      </w:r>
      <w:r>
        <w:rPr>
          <w:color w:val="00000A"/>
          <w:sz w:val="28"/>
        </w:rPr>
        <w:t xml:space="preserve">нтикоррупционной политики </w:t>
      </w:r>
      <w:r>
        <w:rPr>
          <w:sz w:val="28"/>
        </w:rPr>
        <w:t>учреждения</w:t>
      </w:r>
      <w:r>
        <w:rPr>
          <w:color w:val="00000A"/>
          <w:sz w:val="28"/>
        </w:rPr>
        <w:t>:</w:t>
      </w:r>
    </w:p>
    <w:p w14:paraId="34000000">
      <w:pPr>
        <w:spacing w:line="276" w:lineRule="auto"/>
        <w:ind/>
        <w:jc w:val="both"/>
        <w:rPr>
          <w:color w:val="00000A"/>
          <w:sz w:val="28"/>
        </w:rPr>
      </w:pPr>
      <w:r>
        <w:rPr>
          <w:color w:val="00000A"/>
          <w:sz w:val="28"/>
        </w:rPr>
        <w:t xml:space="preserve">- </w:t>
      </w:r>
      <w:r>
        <w:rPr>
          <w:color w:val="00000A"/>
          <w:sz w:val="28"/>
        </w:rPr>
        <w:t>обеспечение ответственности за коррупционные правонарушения;</w:t>
      </w:r>
    </w:p>
    <w:p w14:paraId="35000000">
      <w:pPr>
        <w:spacing w:line="276" w:lineRule="auto"/>
        <w:ind/>
        <w:jc w:val="both"/>
        <w:rPr>
          <w:color w:val="00000A"/>
          <w:sz w:val="28"/>
        </w:rPr>
      </w:pPr>
      <w:r>
        <w:rPr>
          <w:color w:val="00000A"/>
          <w:sz w:val="28"/>
        </w:rPr>
        <w:t xml:space="preserve">- </w:t>
      </w:r>
      <w:r>
        <w:rPr>
          <w:color w:val="00000A"/>
          <w:sz w:val="28"/>
        </w:rPr>
        <w:t xml:space="preserve">мониторинг эффективности мероприятий </w:t>
      </w:r>
      <w:r>
        <w:rPr>
          <w:color w:val="00000A"/>
          <w:sz w:val="28"/>
        </w:rPr>
        <w:t>А</w:t>
      </w:r>
      <w:r>
        <w:rPr>
          <w:color w:val="00000A"/>
          <w:sz w:val="28"/>
        </w:rPr>
        <w:t>нтикоррупционной</w:t>
      </w:r>
      <w:r>
        <w:rPr>
          <w:color w:val="00000A"/>
          <w:sz w:val="28"/>
        </w:rPr>
        <w:t xml:space="preserve"> </w:t>
      </w:r>
      <w:r>
        <w:rPr>
          <w:color w:val="00000A"/>
          <w:sz w:val="28"/>
        </w:rPr>
        <w:t>политики;</w:t>
      </w:r>
    </w:p>
    <w:p w14:paraId="36000000">
      <w:pPr>
        <w:spacing w:line="276" w:lineRule="auto"/>
        <w:ind/>
        <w:jc w:val="both"/>
        <w:rPr>
          <w:color w:val="00000A"/>
          <w:sz w:val="28"/>
        </w:rPr>
      </w:pPr>
      <w:r>
        <w:rPr>
          <w:color w:val="00000A"/>
          <w:sz w:val="28"/>
        </w:rPr>
        <w:t xml:space="preserve">- </w:t>
      </w:r>
      <w:r>
        <w:rPr>
          <w:color w:val="00000A"/>
          <w:sz w:val="28"/>
        </w:rPr>
        <w:t xml:space="preserve">установление </w:t>
      </w:r>
      <w:r>
        <w:rPr>
          <w:color w:val="00000A"/>
          <w:sz w:val="28"/>
        </w:rPr>
        <w:t>обязанностей</w:t>
      </w:r>
      <w:r>
        <w:rPr>
          <w:color w:val="00000A"/>
          <w:sz w:val="28"/>
        </w:rPr>
        <w:t xml:space="preserve"> </w:t>
      </w:r>
      <w:r>
        <w:rPr>
          <w:sz w:val="28"/>
        </w:rPr>
        <w:t>связанных с предупреждением и противодействием коррупции</w:t>
      </w:r>
      <w:r>
        <w:rPr>
          <w:color w:val="00000A"/>
          <w:sz w:val="28"/>
        </w:rPr>
        <w:t xml:space="preserve"> </w:t>
      </w:r>
      <w:r>
        <w:rPr>
          <w:color w:val="00000A"/>
          <w:sz w:val="28"/>
        </w:rPr>
        <w:t xml:space="preserve">работников </w:t>
      </w:r>
      <w:r>
        <w:rPr>
          <w:sz w:val="28"/>
        </w:rPr>
        <w:t>учреждения</w:t>
      </w:r>
      <w:r>
        <w:rPr>
          <w:color w:val="00000A"/>
          <w:sz w:val="28"/>
        </w:rPr>
        <w:t>.</w:t>
      </w:r>
    </w:p>
    <w:p w14:paraId="37000000">
      <w:pPr>
        <w:pStyle w:val="Style_3"/>
        <w:spacing w:after="0" w:before="0" w:line="276" w:lineRule="auto"/>
        <w:ind w:firstLine="709" w:left="0"/>
        <w:jc w:val="both"/>
        <w:rPr>
          <w:color w:val="454545"/>
          <w:sz w:val="28"/>
        </w:rPr>
      </w:pPr>
      <w:r>
        <w:rPr>
          <w:sz w:val="28"/>
        </w:rPr>
        <w:t>1.</w:t>
      </w:r>
      <w:r>
        <w:rPr>
          <w:sz w:val="28"/>
        </w:rPr>
        <w:t>7</w:t>
      </w:r>
      <w:r>
        <w:rPr>
          <w:sz w:val="28"/>
        </w:rPr>
        <w:t xml:space="preserve">. </w:t>
      </w:r>
      <w:r>
        <w:rPr>
          <w:sz w:val="28"/>
        </w:rPr>
        <w:t>В соответствии со ст.13.3 Федерального закона</w:t>
      </w:r>
      <w:r>
        <w:rPr>
          <w:sz w:val="28"/>
        </w:rPr>
        <w:t xml:space="preserve"> Российской Федерации</w:t>
      </w:r>
      <w:r>
        <w:rPr>
          <w:sz w:val="28"/>
        </w:rPr>
        <w:t xml:space="preserve"> </w:t>
      </w:r>
      <w:r>
        <w:rPr>
          <w:sz w:val="28"/>
        </w:rPr>
        <w:t>от 25.12.2008</w:t>
      </w:r>
      <w:r>
        <w:rPr>
          <w:sz w:val="28"/>
        </w:rPr>
        <w:t xml:space="preserve"> </w:t>
      </w:r>
      <w:r>
        <w:rPr>
          <w:sz w:val="28"/>
        </w:rPr>
        <w:t>№ 273-ФЗ</w:t>
      </w:r>
      <w:r>
        <w:rPr>
          <w:sz w:val="28"/>
        </w:rPr>
        <w:t xml:space="preserve"> «О противодействии коррупции» </w:t>
      </w:r>
      <w:r>
        <w:rPr>
          <w:color w:val="454545"/>
          <w:sz w:val="28"/>
        </w:rPr>
        <w:t>м</w:t>
      </w:r>
      <w:r>
        <w:rPr>
          <w:color w:val="000000"/>
          <w:sz w:val="28"/>
        </w:rPr>
        <w:t>еры по предупреждению коррупции, принимаемые в</w:t>
      </w:r>
      <w:r>
        <w:rPr>
          <w:color w:val="000000"/>
          <w:sz w:val="28"/>
        </w:rPr>
        <w:t xml:space="preserve"> </w:t>
      </w:r>
      <w:r>
        <w:rPr>
          <w:sz w:val="28"/>
        </w:rPr>
        <w:t>учреждения</w:t>
      </w:r>
      <w:r>
        <w:rPr>
          <w:color w:val="000000"/>
          <w:sz w:val="28"/>
        </w:rPr>
        <w:t>, могут включать:</w:t>
      </w:r>
    </w:p>
    <w:p w14:paraId="38000000">
      <w:pPr>
        <w:pStyle w:val="Style_3"/>
        <w:spacing w:after="0" w:before="0" w:line="276" w:lineRule="auto"/>
        <w:ind w:firstLine="709" w:left="0"/>
        <w:jc w:val="both"/>
        <w:rPr>
          <w:color w:val="000000"/>
          <w:sz w:val="28"/>
        </w:rPr>
      </w:pPr>
      <w:r>
        <w:rPr>
          <w:color w:val="000000"/>
          <w:sz w:val="28"/>
        </w:rPr>
        <w:t>1) определение подразделений или должностных лиц, ответственных за профилактику коррупционных и иных правонарушений;</w:t>
      </w:r>
    </w:p>
    <w:p w14:paraId="39000000">
      <w:pPr>
        <w:pStyle w:val="Style_3"/>
        <w:spacing w:after="0" w:before="0" w:line="276" w:lineRule="auto"/>
        <w:ind w:firstLine="709" w:left="0"/>
        <w:jc w:val="both"/>
        <w:rPr>
          <w:color w:val="454545"/>
          <w:sz w:val="28"/>
        </w:rPr>
      </w:pPr>
      <w:r>
        <w:rPr>
          <w:color w:val="000000"/>
          <w:sz w:val="28"/>
        </w:rPr>
        <w:t xml:space="preserve">2) сотрудничество </w:t>
      </w:r>
      <w:r>
        <w:rPr>
          <w:sz w:val="28"/>
        </w:rPr>
        <w:t>учреждения</w:t>
      </w:r>
      <w:r>
        <w:rPr>
          <w:color w:val="000000"/>
          <w:sz w:val="28"/>
        </w:rPr>
        <w:t xml:space="preserve"> </w:t>
      </w:r>
      <w:r>
        <w:rPr>
          <w:color w:val="000000"/>
          <w:sz w:val="28"/>
        </w:rPr>
        <w:t>с правоохранительными органами;</w:t>
      </w:r>
    </w:p>
    <w:p w14:paraId="3A000000">
      <w:pPr>
        <w:pStyle w:val="Style_3"/>
        <w:spacing w:after="0" w:before="0" w:line="276" w:lineRule="auto"/>
        <w:ind w:firstLine="709" w:left="0"/>
        <w:jc w:val="both"/>
        <w:rPr>
          <w:color w:val="454545"/>
          <w:sz w:val="28"/>
        </w:rPr>
      </w:pPr>
      <w:r>
        <w:rPr>
          <w:color w:val="000000"/>
          <w:sz w:val="28"/>
        </w:rPr>
        <w:t>3) разработку и внедрение в практику стандартов и процедур, направленных на обеспечение д</w:t>
      </w:r>
      <w:r>
        <w:rPr>
          <w:color w:val="000000"/>
          <w:sz w:val="28"/>
        </w:rPr>
        <w:t xml:space="preserve">обросовестной работы </w:t>
      </w:r>
      <w:r>
        <w:rPr>
          <w:sz w:val="28"/>
        </w:rPr>
        <w:t>учреждения</w:t>
      </w:r>
      <w:r>
        <w:rPr>
          <w:color w:val="000000"/>
          <w:sz w:val="28"/>
        </w:rPr>
        <w:t>;</w:t>
      </w:r>
    </w:p>
    <w:p w14:paraId="3B000000">
      <w:pPr>
        <w:pStyle w:val="Style_3"/>
        <w:spacing w:after="0" w:before="0" w:line="276" w:lineRule="auto"/>
        <w:ind w:firstLine="709" w:left="0"/>
        <w:jc w:val="both"/>
        <w:rPr>
          <w:color w:val="454545"/>
          <w:sz w:val="28"/>
        </w:rPr>
      </w:pPr>
      <w:r>
        <w:rPr>
          <w:color w:val="000000"/>
          <w:sz w:val="28"/>
        </w:rPr>
        <w:t>4) принятие кодекса этики и служебного поведения работников</w:t>
      </w:r>
      <w:r>
        <w:rPr>
          <w:color w:val="000000"/>
          <w:sz w:val="28"/>
        </w:rPr>
        <w:t xml:space="preserve"> </w:t>
      </w:r>
      <w:r>
        <w:rPr>
          <w:sz w:val="28"/>
        </w:rPr>
        <w:t>учреждения</w:t>
      </w:r>
      <w:r>
        <w:rPr>
          <w:color w:val="000000"/>
          <w:sz w:val="28"/>
        </w:rPr>
        <w:t>;</w:t>
      </w:r>
    </w:p>
    <w:p w14:paraId="3C000000">
      <w:pPr>
        <w:pStyle w:val="Style_3"/>
        <w:spacing w:after="0" w:before="0" w:line="276" w:lineRule="auto"/>
        <w:ind w:firstLine="709" w:left="0"/>
        <w:jc w:val="both"/>
        <w:rPr>
          <w:color w:val="454545"/>
          <w:sz w:val="28"/>
        </w:rPr>
      </w:pPr>
      <w:r>
        <w:rPr>
          <w:color w:val="000000"/>
          <w:sz w:val="28"/>
        </w:rPr>
        <w:t>5) предотвращение и урегулирование конфликта интересов</w:t>
      </w:r>
      <w:r>
        <w:rPr>
          <w:color w:val="000000"/>
          <w:sz w:val="28"/>
        </w:rPr>
        <w:t xml:space="preserve"> работников </w:t>
      </w:r>
      <w:r>
        <w:rPr>
          <w:sz w:val="28"/>
        </w:rPr>
        <w:t>учреждения</w:t>
      </w:r>
    </w:p>
    <w:p w14:paraId="3D000000">
      <w:pPr>
        <w:pStyle w:val="Style_3"/>
        <w:spacing w:after="0" w:before="0" w:line="276" w:lineRule="auto"/>
        <w:ind w:firstLine="709" w:left="0"/>
        <w:jc w:val="both"/>
        <w:rPr>
          <w:color w:val="000000"/>
          <w:sz w:val="28"/>
        </w:rPr>
      </w:pPr>
      <w:r>
        <w:rPr>
          <w:color w:val="000000"/>
          <w:sz w:val="28"/>
        </w:rPr>
        <w:t>6) недопущение составления неофициальной отчетности и использования поддельных документов.</w:t>
      </w:r>
    </w:p>
    <w:p w14:paraId="3E000000">
      <w:pPr>
        <w:pStyle w:val="Style_3"/>
        <w:spacing w:after="0" w:before="0" w:line="276" w:lineRule="auto"/>
        <w:ind w:firstLine="709" w:left="0"/>
        <w:jc w:val="both"/>
        <w:rPr>
          <w:color w:val="454545"/>
          <w:sz w:val="28"/>
        </w:rPr>
      </w:pPr>
    </w:p>
    <w:p w14:paraId="3F000000">
      <w:pPr>
        <w:pStyle w:val="Style_3"/>
        <w:keepNext w:val="1"/>
        <w:spacing w:after="0" w:before="0" w:line="276" w:lineRule="auto"/>
        <w:ind w:firstLine="709" w:left="0"/>
        <w:jc w:val="center"/>
        <w:rPr>
          <w:color w:val="454545"/>
          <w:sz w:val="28"/>
        </w:rPr>
      </w:pPr>
      <w:r>
        <w:rPr>
          <w:b w:val="1"/>
          <w:color w:val="000000"/>
          <w:sz w:val="28"/>
        </w:rPr>
        <w:t xml:space="preserve">2. </w:t>
      </w:r>
      <w:r>
        <w:rPr>
          <w:b w:val="1"/>
          <w:color w:val="000000"/>
          <w:sz w:val="28"/>
        </w:rPr>
        <w:t xml:space="preserve">Используемые в </w:t>
      </w:r>
      <w:r>
        <w:rPr>
          <w:b w:val="1"/>
          <w:color w:val="000000"/>
          <w:sz w:val="28"/>
        </w:rPr>
        <w:t xml:space="preserve">Антикоррупционной </w:t>
      </w:r>
      <w:r>
        <w:rPr>
          <w:b w:val="1"/>
          <w:color w:val="000000"/>
          <w:sz w:val="28"/>
        </w:rPr>
        <w:t>политике</w:t>
      </w:r>
      <w:r>
        <w:rPr>
          <w:b w:val="1"/>
          <w:color w:val="000000"/>
          <w:sz w:val="28"/>
        </w:rPr>
        <w:t xml:space="preserve"> понятия и определения</w:t>
      </w:r>
    </w:p>
    <w:p w14:paraId="40000000">
      <w:pPr>
        <w:pStyle w:val="Style_3"/>
        <w:spacing w:after="0" w:before="0" w:line="276" w:lineRule="auto"/>
        <w:ind w:firstLine="709" w:left="0"/>
        <w:jc w:val="both"/>
        <w:rPr>
          <w:color w:val="000000"/>
          <w:sz w:val="28"/>
        </w:rPr>
      </w:pPr>
    </w:p>
    <w:p w14:paraId="41000000">
      <w:pPr>
        <w:pStyle w:val="Style_3"/>
        <w:spacing w:after="0" w:before="0" w:line="276" w:lineRule="auto"/>
        <w:ind w:firstLine="709" w:left="0"/>
        <w:jc w:val="both"/>
        <w:rPr>
          <w:color w:val="454545"/>
          <w:sz w:val="28"/>
        </w:rPr>
      </w:pPr>
      <w:r>
        <w:rPr>
          <w:color w:val="000000"/>
          <w:sz w:val="28"/>
        </w:rPr>
        <w:t>Коррупция</w:t>
      </w:r>
      <w:r>
        <w:rPr>
          <w:color w:val="000000"/>
          <w:sz w:val="28"/>
        </w:rPr>
        <w:t xml:space="preserve"> </w:t>
      </w:r>
      <w:r>
        <w:rPr>
          <w:color w:val="000000"/>
          <w:sz w:val="28"/>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w:t>
      </w:r>
      <w:r>
        <w:rPr>
          <w:color w:val="000000"/>
          <w:sz w:val="28"/>
        </w:rPr>
        <w:t xml:space="preserve">ного закона от 25 декабря 2008 </w:t>
      </w:r>
      <w:r>
        <w:rPr>
          <w:color w:val="000000"/>
          <w:sz w:val="28"/>
        </w:rPr>
        <w:t xml:space="preserve"> № 273-ФЗ «О противодействии коррупции»).</w:t>
      </w:r>
    </w:p>
    <w:p w14:paraId="42000000">
      <w:pPr>
        <w:pStyle w:val="Style_3"/>
        <w:spacing w:after="0" w:before="0" w:line="276" w:lineRule="auto"/>
        <w:ind w:firstLine="709" w:left="0"/>
        <w:jc w:val="both"/>
        <w:rPr>
          <w:color w:val="454545"/>
          <w:sz w:val="28"/>
        </w:rPr>
      </w:pPr>
      <w:r>
        <w:rPr>
          <w:color w:val="000000"/>
          <w:sz w:val="28"/>
        </w:rPr>
        <w:t>Противодействие коррупции</w:t>
      </w:r>
      <w:r>
        <w:rPr>
          <w:color w:val="000000"/>
          <w:sz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w:t>
      </w:r>
      <w:r>
        <w:rPr>
          <w:color w:val="000000"/>
          <w:sz w:val="28"/>
        </w:rPr>
        <w:t xml:space="preserve">ного закона от 25 декабря 2008 </w:t>
      </w:r>
      <w:r>
        <w:rPr>
          <w:color w:val="000000"/>
          <w:sz w:val="28"/>
        </w:rPr>
        <w:t>№ 273-ФЗ «О противодействии коррупции»):</w:t>
      </w:r>
    </w:p>
    <w:p w14:paraId="43000000">
      <w:pPr>
        <w:pStyle w:val="Style_3"/>
        <w:spacing w:after="0" w:before="0" w:line="276" w:lineRule="auto"/>
        <w:ind w:firstLine="709" w:left="0"/>
        <w:jc w:val="both"/>
        <w:rPr>
          <w:color w:val="454545"/>
          <w:sz w:val="28"/>
        </w:rPr>
      </w:pPr>
      <w:r>
        <w:rPr>
          <w:color w:val="000000"/>
          <w:sz w:val="28"/>
        </w:rPr>
        <w:t>а) по предупреждению коррупции, в том числе по выявлению и последующему устранению причин коррупции (профилактика коррупции);</w:t>
      </w:r>
    </w:p>
    <w:p w14:paraId="44000000">
      <w:pPr>
        <w:pStyle w:val="Style_3"/>
        <w:spacing w:after="0" w:before="0" w:line="276" w:lineRule="auto"/>
        <w:ind w:firstLine="709" w:left="0"/>
        <w:jc w:val="both"/>
        <w:rPr>
          <w:color w:val="454545"/>
          <w:sz w:val="28"/>
        </w:rPr>
      </w:pPr>
      <w:r>
        <w:rPr>
          <w:color w:val="000000"/>
          <w:sz w:val="28"/>
        </w:rPr>
        <w:t>б) по выявлению, предупреждению, пресечению, раскрытию и расследованию коррупционных правонарушений (борьба с коррупцией);</w:t>
      </w:r>
    </w:p>
    <w:p w14:paraId="45000000">
      <w:pPr>
        <w:pStyle w:val="Style_3"/>
        <w:spacing w:after="0" w:before="0" w:line="276" w:lineRule="auto"/>
        <w:ind w:firstLine="709" w:left="0"/>
        <w:jc w:val="both"/>
        <w:rPr>
          <w:color w:val="454545"/>
          <w:sz w:val="28"/>
        </w:rPr>
      </w:pPr>
      <w:r>
        <w:rPr>
          <w:color w:val="000000"/>
          <w:sz w:val="28"/>
        </w:rPr>
        <w:t>в) по минимизации и (или) ликвидации последствий коррупционных правонарушений.</w:t>
      </w:r>
    </w:p>
    <w:p w14:paraId="46000000">
      <w:pPr>
        <w:pStyle w:val="Style_3"/>
        <w:spacing w:after="0" w:before="0" w:line="276" w:lineRule="auto"/>
        <w:ind w:firstLine="709" w:left="0"/>
        <w:jc w:val="both"/>
        <w:rPr>
          <w:color w:val="454545"/>
          <w:sz w:val="28"/>
        </w:rPr>
      </w:pPr>
      <w:r>
        <w:rPr>
          <w:color w:val="000000"/>
          <w:sz w:val="28"/>
        </w:rPr>
        <w:t>Организация</w:t>
      </w:r>
      <w:r>
        <w:rPr>
          <w:color w:val="000000"/>
          <w:sz w:val="28"/>
        </w:rPr>
        <w:t xml:space="preserve"> </w:t>
      </w:r>
      <w:r>
        <w:rPr>
          <w:color w:val="000000"/>
          <w:sz w:val="28"/>
        </w:rPr>
        <w:t>– юридическое лицо независимо от формы собственности, организационно-правовой формы и отраслевой принадлежности.</w:t>
      </w:r>
    </w:p>
    <w:p w14:paraId="47000000">
      <w:pPr>
        <w:pStyle w:val="Style_3"/>
        <w:spacing w:after="0" w:before="0" w:line="276" w:lineRule="auto"/>
        <w:ind w:firstLine="709" w:left="0"/>
        <w:jc w:val="both"/>
        <w:rPr>
          <w:color w:val="454545"/>
          <w:sz w:val="28"/>
        </w:rPr>
      </w:pPr>
      <w:r>
        <w:rPr>
          <w:color w:val="000000"/>
          <w:sz w:val="28"/>
        </w:rPr>
        <w:t>Контрагент</w:t>
      </w:r>
      <w:r>
        <w:rPr>
          <w:color w:val="000000"/>
          <w:sz w:val="28"/>
        </w:rPr>
        <w:t xml:space="preserve"> </w:t>
      </w:r>
      <w:r>
        <w:rPr>
          <w:color w:val="000000"/>
          <w:sz w:val="28"/>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48000000">
      <w:pPr>
        <w:pStyle w:val="Style_3"/>
        <w:spacing w:after="0" w:before="0" w:line="276" w:lineRule="auto"/>
        <w:ind w:firstLine="709" w:left="0"/>
        <w:jc w:val="both"/>
        <w:rPr>
          <w:color w:val="454545"/>
          <w:sz w:val="28"/>
        </w:rPr>
      </w:pPr>
      <w:r>
        <w:rPr>
          <w:color w:val="000000"/>
          <w:sz w:val="28"/>
        </w:rPr>
        <w:t>Взятка</w:t>
      </w:r>
      <w:r>
        <w:rPr>
          <w:color w:val="000000"/>
          <w:sz w:val="28"/>
        </w:rPr>
        <w:t xml:space="preserve"> </w:t>
      </w:r>
      <w:r>
        <w:rPr>
          <w:color w:val="000000"/>
          <w:sz w:val="2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49000000">
      <w:pPr>
        <w:pStyle w:val="Style_3"/>
        <w:spacing w:after="0" w:before="0" w:line="276" w:lineRule="auto"/>
        <w:ind w:firstLine="709" w:left="0"/>
        <w:jc w:val="both"/>
        <w:rPr>
          <w:color w:val="454545"/>
          <w:sz w:val="28"/>
        </w:rPr>
      </w:pPr>
      <w:r>
        <w:rPr>
          <w:color w:val="000000"/>
          <w:sz w:val="28"/>
        </w:rPr>
        <w:t>Коммерческий подкуп</w:t>
      </w:r>
      <w:r>
        <w:rPr>
          <w:color w:val="000000"/>
          <w:sz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14:paraId="4A000000">
      <w:pPr>
        <w:pStyle w:val="Style_3"/>
        <w:spacing w:after="0" w:before="0" w:line="276" w:lineRule="auto"/>
        <w:ind w:firstLine="709" w:left="0"/>
        <w:jc w:val="both"/>
        <w:rPr>
          <w:color w:val="454545"/>
          <w:sz w:val="28"/>
        </w:rPr>
      </w:pPr>
      <w:r>
        <w:rPr>
          <w:color w:val="000000"/>
          <w:sz w:val="28"/>
        </w:rPr>
        <w:t>Конфликт интересов</w:t>
      </w:r>
      <w:r>
        <w:rPr>
          <w:color w:val="000000"/>
          <w:sz w:val="28"/>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14:paraId="4B000000">
      <w:pPr>
        <w:pStyle w:val="Style_3"/>
        <w:spacing w:after="0" w:before="0" w:line="276" w:lineRule="auto"/>
        <w:ind w:firstLine="709" w:left="0"/>
        <w:jc w:val="both"/>
        <w:rPr>
          <w:color w:val="454545"/>
          <w:sz w:val="28"/>
        </w:rPr>
      </w:pPr>
      <w:r>
        <w:rPr>
          <w:color w:val="000000"/>
          <w:sz w:val="28"/>
        </w:rPr>
        <w:t>Личная заинтересованность рабо</w:t>
      </w:r>
      <w:r>
        <w:rPr>
          <w:color w:val="000000"/>
          <w:sz w:val="28"/>
        </w:rPr>
        <w:t>тника (представителя учреждения</w:t>
      </w:r>
      <w:r>
        <w:rPr>
          <w:color w:val="000000"/>
          <w:sz w:val="28"/>
        </w:rPr>
        <w:t>)</w:t>
      </w:r>
      <w:r>
        <w:rPr>
          <w:color w:val="000000"/>
          <w:sz w:val="28"/>
        </w:rPr>
        <w:t xml:space="preserve"> – заинтересованность рабо</w:t>
      </w:r>
      <w:r>
        <w:rPr>
          <w:color w:val="000000"/>
          <w:sz w:val="28"/>
        </w:rPr>
        <w:t>тника (представителя учреждения</w:t>
      </w:r>
      <w:r>
        <w:rPr>
          <w:color w:val="000000"/>
          <w:sz w:val="28"/>
        </w:rPr>
        <w:t>), связанная с возможностью получения работником (представи</w:t>
      </w:r>
      <w:r>
        <w:rPr>
          <w:color w:val="000000"/>
          <w:sz w:val="28"/>
        </w:rPr>
        <w:t>телем учреждения</w:t>
      </w:r>
      <w:r>
        <w:rPr>
          <w:color w:val="000000"/>
          <w:sz w:val="28"/>
        </w:rPr>
        <w:t>)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4C000000">
      <w:pPr>
        <w:pStyle w:val="Style_3"/>
        <w:spacing w:after="0" w:before="0" w:line="276" w:lineRule="auto"/>
        <w:ind w:firstLine="709" w:left="0"/>
        <w:jc w:val="both"/>
        <w:rPr>
          <w:color w:val="454545"/>
          <w:sz w:val="28"/>
        </w:rPr>
      </w:pPr>
    </w:p>
    <w:p w14:paraId="4D000000">
      <w:pPr>
        <w:pStyle w:val="Style_3"/>
        <w:spacing w:after="0" w:before="0" w:line="276" w:lineRule="auto"/>
        <w:ind w:firstLine="709" w:left="0"/>
        <w:jc w:val="center"/>
        <w:rPr>
          <w:b w:val="1"/>
          <w:sz w:val="28"/>
        </w:rPr>
      </w:pPr>
      <w:r>
        <w:rPr>
          <w:b w:val="1"/>
          <w:color w:val="000000"/>
          <w:sz w:val="28"/>
        </w:rPr>
        <w:t>3</w:t>
      </w:r>
      <w:r>
        <w:rPr>
          <w:b w:val="1"/>
          <w:sz w:val="28"/>
        </w:rPr>
        <w:t>.</w:t>
      </w:r>
      <w:r>
        <w:rPr>
          <w:b w:val="1"/>
          <w:sz w:val="28"/>
        </w:rPr>
        <w:t xml:space="preserve"> </w:t>
      </w:r>
      <w:r>
        <w:rPr>
          <w:b w:val="1"/>
          <w:sz w:val="28"/>
        </w:rPr>
        <w:t>Основные принципы антикоррупционной деятельности</w:t>
      </w:r>
    </w:p>
    <w:p w14:paraId="4E000000">
      <w:pPr>
        <w:pStyle w:val="Style_3"/>
        <w:spacing w:after="0" w:before="0" w:line="276" w:lineRule="auto"/>
        <w:ind w:firstLine="709" w:left="0"/>
        <w:jc w:val="center"/>
        <w:rPr>
          <w:color w:val="454545"/>
          <w:sz w:val="28"/>
        </w:rPr>
      </w:pPr>
    </w:p>
    <w:p w14:paraId="4F000000">
      <w:pPr>
        <w:pStyle w:val="Style_3"/>
        <w:keepNext w:val="1"/>
        <w:spacing w:after="0" w:before="0" w:line="276" w:lineRule="auto"/>
        <w:ind w:firstLine="709" w:left="0"/>
        <w:jc w:val="both"/>
        <w:rPr>
          <w:color w:val="000000"/>
          <w:sz w:val="28"/>
        </w:rPr>
      </w:pPr>
      <w:r>
        <w:rPr>
          <w:color w:val="000000"/>
          <w:sz w:val="28"/>
        </w:rPr>
        <w:t>Системы мер п</w:t>
      </w:r>
      <w:r>
        <w:rPr>
          <w:color w:val="000000"/>
          <w:sz w:val="28"/>
        </w:rPr>
        <w:t>ротиводействия коррупции в учреждении</w:t>
      </w:r>
      <w:r>
        <w:rPr>
          <w:color w:val="000000"/>
          <w:sz w:val="28"/>
        </w:rPr>
        <w:t xml:space="preserve"> основываться на следующих</w:t>
      </w:r>
      <w:r>
        <w:rPr>
          <w:color w:val="000000"/>
          <w:sz w:val="28"/>
        </w:rPr>
        <w:t xml:space="preserve"> ключевых принципах</w:t>
      </w:r>
      <w:r>
        <w:rPr>
          <w:color w:val="000000"/>
          <w:sz w:val="28"/>
        </w:rPr>
        <w:t>.</w:t>
      </w:r>
    </w:p>
    <w:p w14:paraId="50000000">
      <w:pPr>
        <w:pStyle w:val="Style_3"/>
        <w:keepNext w:val="1"/>
        <w:spacing w:after="0" w:before="0" w:line="276" w:lineRule="auto"/>
        <w:ind w:firstLine="709" w:left="0"/>
        <w:jc w:val="both"/>
        <w:rPr>
          <w:color w:val="454545"/>
          <w:sz w:val="28"/>
        </w:rPr>
      </w:pPr>
      <w:r>
        <w:rPr>
          <w:color w:val="000000"/>
          <w:sz w:val="28"/>
        </w:rPr>
        <w:t xml:space="preserve">3.1. </w:t>
      </w:r>
      <w:r>
        <w:rPr>
          <w:color w:val="000000"/>
          <w:sz w:val="28"/>
        </w:rPr>
        <w:t xml:space="preserve">Принцип соответствия политики </w:t>
      </w:r>
      <w:r>
        <w:rPr>
          <w:sz w:val="28"/>
        </w:rPr>
        <w:t>учреждения</w:t>
      </w:r>
      <w:r>
        <w:rPr>
          <w:color w:val="000000"/>
          <w:sz w:val="28"/>
        </w:rPr>
        <w:t xml:space="preserve"> действующему законодательству и общепринятым нормам.</w:t>
      </w:r>
    </w:p>
    <w:p w14:paraId="51000000">
      <w:pPr>
        <w:pStyle w:val="Style_3"/>
        <w:spacing w:after="0" w:before="0" w:line="276" w:lineRule="auto"/>
        <w:ind w:firstLine="709" w:left="0"/>
        <w:jc w:val="both"/>
        <w:rPr>
          <w:color w:val="454545"/>
          <w:sz w:val="28"/>
        </w:rPr>
      </w:pPr>
      <w:r>
        <w:rPr>
          <w:color w:val="000000"/>
          <w:sz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w:t>
      </w:r>
      <w:r>
        <w:rPr>
          <w:color w:val="000000"/>
          <w:sz w:val="28"/>
        </w:rPr>
        <w:t xml:space="preserve">рименимым к </w:t>
      </w:r>
      <w:r>
        <w:rPr>
          <w:sz w:val="28"/>
        </w:rPr>
        <w:t>учреждению</w:t>
      </w:r>
      <w:r>
        <w:rPr>
          <w:color w:val="000000"/>
          <w:sz w:val="28"/>
        </w:rPr>
        <w:t>.</w:t>
      </w:r>
    </w:p>
    <w:p w14:paraId="52000000">
      <w:pPr>
        <w:pStyle w:val="Style_3"/>
        <w:numPr>
          <w:ilvl w:val="1"/>
          <w:numId w:val="1"/>
        </w:numPr>
        <w:spacing w:after="0" w:before="0" w:line="276" w:lineRule="auto"/>
        <w:ind w:firstLine="709" w:left="0"/>
        <w:jc w:val="both"/>
        <w:rPr>
          <w:color w:val="454545"/>
          <w:sz w:val="28"/>
        </w:rPr>
      </w:pPr>
      <w:r>
        <w:rPr>
          <w:color w:val="000000"/>
          <w:sz w:val="28"/>
        </w:rPr>
        <w:t>Принцип личного примера руководства.</w:t>
      </w:r>
    </w:p>
    <w:p w14:paraId="53000000">
      <w:pPr>
        <w:pStyle w:val="Style_3"/>
        <w:spacing w:after="0" w:before="0" w:line="276" w:lineRule="auto"/>
        <w:ind w:firstLine="709" w:left="0"/>
        <w:jc w:val="both"/>
        <w:rPr>
          <w:color w:val="454545"/>
          <w:sz w:val="28"/>
        </w:rPr>
      </w:pPr>
      <w:r>
        <w:rPr>
          <w:color w:val="000000"/>
          <w:sz w:val="28"/>
        </w:rPr>
        <w:t xml:space="preserve">Ключевая роль руководства </w:t>
      </w:r>
      <w:r>
        <w:rPr>
          <w:sz w:val="28"/>
        </w:rPr>
        <w:t>учреждения</w:t>
      </w:r>
      <w:r>
        <w:rPr>
          <w:color w:val="000000"/>
          <w:sz w:val="28"/>
        </w:rPr>
        <w:t xml:space="preserve"> </w:t>
      </w:r>
      <w:r>
        <w:rPr>
          <w:color w:val="000000"/>
          <w:sz w:val="28"/>
        </w:rPr>
        <w:t xml:space="preserve">заключается </w:t>
      </w:r>
      <w:r>
        <w:rPr>
          <w:color w:val="000000"/>
          <w:sz w:val="28"/>
        </w:rPr>
        <w:t>в формировании культуры нетерпимости к коррупции и в создании внутриорганизационной системы предупреждения и противодействия коррупции.</w:t>
      </w:r>
    </w:p>
    <w:p w14:paraId="54000000">
      <w:pPr>
        <w:pStyle w:val="Style_3"/>
        <w:numPr>
          <w:ilvl w:val="1"/>
          <w:numId w:val="1"/>
        </w:numPr>
        <w:spacing w:after="0" w:before="0" w:line="276" w:lineRule="auto"/>
        <w:ind w:firstLine="709" w:left="0"/>
        <w:jc w:val="both"/>
        <w:rPr>
          <w:color w:val="454545"/>
          <w:sz w:val="28"/>
        </w:rPr>
      </w:pPr>
      <w:r>
        <w:rPr>
          <w:color w:val="000000"/>
          <w:sz w:val="28"/>
        </w:rPr>
        <w:t>Принцип вовлеченности работников.</w:t>
      </w:r>
    </w:p>
    <w:p w14:paraId="55000000">
      <w:pPr>
        <w:pStyle w:val="Style_3"/>
        <w:spacing w:after="0" w:before="0" w:line="276" w:lineRule="auto"/>
        <w:ind w:firstLine="709" w:left="0"/>
        <w:jc w:val="both"/>
        <w:rPr>
          <w:color w:val="454545"/>
          <w:sz w:val="28"/>
        </w:rPr>
      </w:pPr>
      <w:r>
        <w:rPr>
          <w:color w:val="000000"/>
          <w:sz w:val="28"/>
        </w:rPr>
        <w:t>Информир</w:t>
      </w:r>
      <w:r>
        <w:rPr>
          <w:color w:val="000000"/>
          <w:sz w:val="28"/>
        </w:rPr>
        <w:t xml:space="preserve">ованность работников </w:t>
      </w:r>
      <w:r>
        <w:rPr>
          <w:sz w:val="28"/>
        </w:rPr>
        <w:t>учреждения</w:t>
      </w:r>
      <w:r>
        <w:rPr>
          <w:color w:val="000000"/>
          <w:sz w:val="28"/>
        </w:rPr>
        <w:t xml:space="preserve"> </w:t>
      </w:r>
      <w:r>
        <w:rPr>
          <w:color w:val="000000"/>
          <w:sz w:val="28"/>
        </w:rPr>
        <w:t>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56000000">
      <w:pPr>
        <w:pStyle w:val="Style_3"/>
        <w:numPr>
          <w:ilvl w:val="1"/>
          <w:numId w:val="1"/>
        </w:numPr>
        <w:spacing w:after="0" w:before="0" w:line="276" w:lineRule="auto"/>
        <w:ind w:firstLine="709" w:left="0" w:right="-726"/>
        <w:jc w:val="both"/>
        <w:rPr>
          <w:color w:val="454545"/>
          <w:sz w:val="28"/>
        </w:rPr>
      </w:pPr>
      <w:r>
        <w:rPr>
          <w:color w:val="000000"/>
          <w:sz w:val="28"/>
        </w:rPr>
        <w:t>Принцип соразмерности антикоррупционных процедур риску</w:t>
      </w:r>
      <w:r>
        <w:rPr>
          <w:color w:val="000000"/>
          <w:sz w:val="28"/>
        </w:rPr>
        <w:t xml:space="preserve"> </w:t>
      </w:r>
      <w:r>
        <w:rPr>
          <w:color w:val="000000"/>
          <w:sz w:val="28"/>
        </w:rPr>
        <w:t xml:space="preserve"> коррупции.</w:t>
      </w:r>
    </w:p>
    <w:p w14:paraId="57000000">
      <w:pPr>
        <w:pStyle w:val="Style_3"/>
        <w:spacing w:after="0" w:before="0" w:line="276" w:lineRule="auto"/>
        <w:ind w:firstLine="709" w:left="0"/>
        <w:jc w:val="both"/>
        <w:rPr>
          <w:color w:val="454545"/>
          <w:sz w:val="28"/>
        </w:rPr>
      </w:pPr>
      <w:r>
        <w:rPr>
          <w:color w:val="000000"/>
          <w:sz w:val="28"/>
        </w:rPr>
        <w:t>Разработка и выполнение комплекса мероприятий, позволяющих снизить ве</w:t>
      </w:r>
      <w:r>
        <w:rPr>
          <w:color w:val="000000"/>
          <w:sz w:val="28"/>
        </w:rPr>
        <w:t xml:space="preserve">роятность вовлечения </w:t>
      </w:r>
      <w:r>
        <w:rPr>
          <w:sz w:val="28"/>
        </w:rPr>
        <w:t>учреждения</w:t>
      </w:r>
      <w:r>
        <w:rPr>
          <w:color w:val="000000"/>
          <w:sz w:val="28"/>
        </w:rPr>
        <w:t>, его</w:t>
      </w:r>
      <w:r>
        <w:rPr>
          <w:color w:val="000000"/>
          <w:sz w:val="28"/>
        </w:rPr>
        <w:t xml:space="preserve"> руководителей и </w:t>
      </w:r>
      <w:r>
        <w:rPr>
          <w:color w:val="000000"/>
          <w:sz w:val="28"/>
        </w:rPr>
        <w:t>работников</w:t>
      </w:r>
      <w:r>
        <w:rPr>
          <w:color w:val="000000"/>
          <w:sz w:val="28"/>
        </w:rPr>
        <w:t xml:space="preserve"> в коррупционную деятельность, осуществляется с учетом су</w:t>
      </w:r>
      <w:r>
        <w:rPr>
          <w:color w:val="000000"/>
          <w:sz w:val="28"/>
        </w:rPr>
        <w:t>ществующих в деятельности данно</w:t>
      </w:r>
      <w:r>
        <w:rPr>
          <w:color w:val="000000"/>
          <w:sz w:val="28"/>
        </w:rPr>
        <w:t>го</w:t>
      </w:r>
      <w:r>
        <w:rPr>
          <w:color w:val="000000"/>
          <w:sz w:val="28"/>
        </w:rPr>
        <w:t xml:space="preserve"> </w:t>
      </w:r>
      <w:r>
        <w:rPr>
          <w:sz w:val="28"/>
        </w:rPr>
        <w:t>учреждения</w:t>
      </w:r>
      <w:r>
        <w:rPr>
          <w:color w:val="000000"/>
          <w:sz w:val="28"/>
        </w:rPr>
        <w:t xml:space="preserve"> </w:t>
      </w:r>
      <w:r>
        <w:rPr>
          <w:color w:val="000000"/>
          <w:sz w:val="28"/>
        </w:rPr>
        <w:t>коррупционных рисков.</w:t>
      </w:r>
    </w:p>
    <w:p w14:paraId="58000000">
      <w:pPr>
        <w:pStyle w:val="Style_3"/>
        <w:numPr>
          <w:ilvl w:val="1"/>
          <w:numId w:val="1"/>
        </w:numPr>
        <w:spacing w:after="0" w:before="0" w:line="276" w:lineRule="auto"/>
        <w:ind w:firstLine="709" w:left="0"/>
        <w:jc w:val="both"/>
        <w:rPr>
          <w:color w:val="454545"/>
          <w:sz w:val="28"/>
        </w:rPr>
      </w:pPr>
      <w:r>
        <w:rPr>
          <w:color w:val="000000"/>
          <w:sz w:val="28"/>
        </w:rPr>
        <w:t>Принцип эффективности антикоррупционных процедур.</w:t>
      </w:r>
    </w:p>
    <w:p w14:paraId="59000000">
      <w:pPr>
        <w:pStyle w:val="Style_3"/>
        <w:spacing w:after="0" w:before="0" w:line="276" w:lineRule="auto"/>
        <w:ind w:firstLine="709" w:left="0"/>
        <w:jc w:val="both"/>
        <w:rPr>
          <w:color w:val="000000"/>
          <w:sz w:val="28"/>
        </w:rPr>
      </w:pPr>
      <w:r>
        <w:rPr>
          <w:color w:val="000000"/>
          <w:sz w:val="28"/>
        </w:rPr>
        <w:t xml:space="preserve">Применение в </w:t>
      </w:r>
      <w:r>
        <w:rPr>
          <w:sz w:val="28"/>
        </w:rPr>
        <w:t>учреждении</w:t>
      </w:r>
      <w:r>
        <w:rPr>
          <w:color w:val="000000"/>
          <w:sz w:val="28"/>
        </w:rPr>
        <w:t xml:space="preserve"> </w:t>
      </w:r>
      <w:r>
        <w:rPr>
          <w:color w:val="000000"/>
          <w:sz w:val="28"/>
        </w:rPr>
        <w:t>таких антикоррупционных мероприятий, которые имеют низкую стоимость, обеспечивают простоту реализации и приносят значимый результат.</w:t>
      </w:r>
    </w:p>
    <w:p w14:paraId="5A000000">
      <w:pPr>
        <w:pStyle w:val="Style_3"/>
        <w:numPr>
          <w:ilvl w:val="1"/>
          <w:numId w:val="1"/>
        </w:numPr>
        <w:spacing w:after="0" w:before="0" w:line="276" w:lineRule="auto"/>
        <w:ind w:firstLine="709" w:left="0"/>
        <w:jc w:val="both"/>
        <w:rPr>
          <w:color w:val="454545"/>
          <w:sz w:val="28"/>
        </w:rPr>
      </w:pPr>
      <w:r>
        <w:rPr>
          <w:color w:val="000000"/>
          <w:sz w:val="28"/>
        </w:rPr>
        <w:t>Принцип ответственности и неотвратимости наказания.</w:t>
      </w:r>
    </w:p>
    <w:p w14:paraId="5B000000">
      <w:pPr>
        <w:pStyle w:val="Style_3"/>
        <w:spacing w:after="0" w:before="0" w:line="276" w:lineRule="auto"/>
        <w:ind w:firstLine="709" w:left="0"/>
        <w:jc w:val="both"/>
        <w:rPr>
          <w:color w:val="454545"/>
          <w:sz w:val="28"/>
        </w:rPr>
      </w:pPr>
      <w:r>
        <w:rPr>
          <w:color w:val="000000"/>
          <w:sz w:val="28"/>
        </w:rPr>
        <w:t>Неотвратимость нака</w:t>
      </w:r>
      <w:r>
        <w:rPr>
          <w:color w:val="000000"/>
          <w:sz w:val="28"/>
        </w:rPr>
        <w:t xml:space="preserve">зания для работников </w:t>
      </w:r>
      <w:r>
        <w:rPr>
          <w:sz w:val="28"/>
        </w:rPr>
        <w:t>учреждения</w:t>
      </w:r>
      <w:r>
        <w:rPr>
          <w:color w:val="000000"/>
          <w:sz w:val="28"/>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w:t>
      </w:r>
      <w:r>
        <w:rPr>
          <w:sz w:val="28"/>
        </w:rPr>
        <w:t>учреждения</w:t>
      </w:r>
      <w:r>
        <w:rPr>
          <w:color w:val="000000"/>
          <w:sz w:val="28"/>
        </w:rPr>
        <w:t xml:space="preserve"> за реализацию внутриорганизационной антикоррупционной политики.</w:t>
      </w:r>
    </w:p>
    <w:p w14:paraId="5C000000">
      <w:pPr>
        <w:pStyle w:val="Style_3"/>
        <w:numPr>
          <w:ilvl w:val="1"/>
          <w:numId w:val="1"/>
        </w:numPr>
        <w:spacing w:after="0" w:before="0" w:line="276" w:lineRule="auto"/>
        <w:ind w:firstLine="709" w:left="0"/>
        <w:jc w:val="both"/>
        <w:rPr>
          <w:color w:val="454545"/>
          <w:sz w:val="28"/>
        </w:rPr>
      </w:pPr>
      <w:r>
        <w:rPr>
          <w:color w:val="000000"/>
          <w:sz w:val="28"/>
        </w:rPr>
        <w:t xml:space="preserve">Принцип открытости </w:t>
      </w:r>
    </w:p>
    <w:p w14:paraId="5D000000">
      <w:pPr>
        <w:pStyle w:val="Style_3"/>
        <w:spacing w:after="0" w:before="0" w:line="276" w:lineRule="auto"/>
        <w:ind w:firstLine="709" w:left="0"/>
        <w:jc w:val="both"/>
        <w:rPr>
          <w:color w:val="454545"/>
          <w:sz w:val="28"/>
        </w:rPr>
      </w:pPr>
      <w:r>
        <w:rPr>
          <w:color w:val="000000"/>
          <w:sz w:val="28"/>
        </w:rPr>
        <w:t xml:space="preserve">Информирование контрагентов, партнеров и общественности о принятых в </w:t>
      </w:r>
      <w:r>
        <w:rPr>
          <w:sz w:val="28"/>
        </w:rPr>
        <w:t>учреждении</w:t>
      </w:r>
      <w:r>
        <w:rPr>
          <w:color w:val="000000"/>
          <w:sz w:val="28"/>
        </w:rPr>
        <w:t xml:space="preserve"> </w:t>
      </w:r>
      <w:r>
        <w:rPr>
          <w:color w:val="000000"/>
          <w:sz w:val="28"/>
        </w:rPr>
        <w:t>антикоррупционных стандартах ведения деятельности.</w:t>
      </w:r>
    </w:p>
    <w:p w14:paraId="5E000000">
      <w:pPr>
        <w:pStyle w:val="Style_3"/>
        <w:numPr>
          <w:ilvl w:val="1"/>
          <w:numId w:val="1"/>
        </w:numPr>
        <w:spacing w:after="0" w:before="0" w:line="276" w:lineRule="auto"/>
        <w:ind w:firstLine="709" w:left="0"/>
        <w:jc w:val="both"/>
        <w:rPr>
          <w:color w:val="454545"/>
          <w:sz w:val="28"/>
        </w:rPr>
      </w:pPr>
      <w:r>
        <w:rPr>
          <w:color w:val="000000"/>
          <w:sz w:val="28"/>
        </w:rPr>
        <w:t>Принцип постоянного контроля и регулярного мониторинга.</w:t>
      </w:r>
    </w:p>
    <w:p w14:paraId="5F000000">
      <w:pPr>
        <w:pStyle w:val="Style_3"/>
        <w:spacing w:after="0" w:before="0" w:line="276" w:lineRule="auto"/>
        <w:ind w:firstLine="709" w:left="0"/>
        <w:jc w:val="both"/>
        <w:rPr>
          <w:color w:val="000000"/>
          <w:sz w:val="28"/>
        </w:rPr>
      </w:pPr>
      <w:r>
        <w:rPr>
          <w:color w:val="000000"/>
          <w:sz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60000000">
      <w:pPr>
        <w:pStyle w:val="Style_3"/>
        <w:spacing w:after="0" w:before="0" w:line="276" w:lineRule="auto"/>
        <w:ind w:firstLine="709" w:left="0"/>
        <w:jc w:val="both"/>
        <w:rPr>
          <w:color w:val="454545"/>
          <w:sz w:val="28"/>
        </w:rPr>
      </w:pPr>
    </w:p>
    <w:p w14:paraId="61000000">
      <w:pPr>
        <w:pStyle w:val="Style_3"/>
        <w:spacing w:after="0" w:before="0" w:line="276" w:lineRule="auto"/>
        <w:ind w:firstLine="709" w:left="0"/>
        <w:jc w:val="center"/>
        <w:rPr>
          <w:color w:val="454545"/>
          <w:sz w:val="28"/>
        </w:rPr>
      </w:pPr>
      <w:r>
        <w:rPr>
          <w:b w:val="1"/>
          <w:color w:val="000000"/>
          <w:sz w:val="28"/>
        </w:rPr>
        <w:t>4. Область применения</w:t>
      </w:r>
      <w:r>
        <w:rPr>
          <w:b w:val="1"/>
          <w:color w:val="000000"/>
          <w:sz w:val="28"/>
        </w:rPr>
        <w:t xml:space="preserve"> Антикоррупционной</w:t>
      </w:r>
      <w:r>
        <w:rPr>
          <w:b w:val="1"/>
          <w:color w:val="000000"/>
          <w:sz w:val="28"/>
        </w:rPr>
        <w:t xml:space="preserve"> политики и круг лиц, попадающих под ее действие</w:t>
      </w:r>
    </w:p>
    <w:p w14:paraId="62000000">
      <w:pPr>
        <w:pStyle w:val="Style_3"/>
        <w:spacing w:after="0" w:before="0" w:line="276" w:lineRule="auto"/>
        <w:ind w:firstLine="709" w:left="0"/>
        <w:jc w:val="both"/>
        <w:rPr>
          <w:color w:val="454545"/>
          <w:sz w:val="28"/>
        </w:rPr>
      </w:pPr>
      <w:r>
        <w:rPr>
          <w:color w:val="000000"/>
          <w:sz w:val="28"/>
        </w:rPr>
        <w:t xml:space="preserve">4.1. </w:t>
      </w:r>
      <w:r>
        <w:rPr>
          <w:color w:val="000000"/>
          <w:sz w:val="28"/>
        </w:rPr>
        <w:t xml:space="preserve">Основным кругом лиц, попадающих под действие </w:t>
      </w:r>
      <w:r>
        <w:rPr>
          <w:color w:val="000000"/>
          <w:sz w:val="28"/>
        </w:rPr>
        <w:t xml:space="preserve">Антикоррупционной </w:t>
      </w:r>
      <w:r>
        <w:rPr>
          <w:color w:val="000000"/>
          <w:sz w:val="28"/>
        </w:rPr>
        <w:t>п</w:t>
      </w:r>
      <w:r>
        <w:rPr>
          <w:color w:val="000000"/>
          <w:sz w:val="28"/>
        </w:rPr>
        <w:t>олитики, являются р</w:t>
      </w:r>
      <w:r>
        <w:rPr>
          <w:color w:val="000000"/>
          <w:sz w:val="28"/>
        </w:rPr>
        <w:t xml:space="preserve">аботники </w:t>
      </w:r>
      <w:r>
        <w:rPr>
          <w:sz w:val="28"/>
        </w:rPr>
        <w:t>учреждения</w:t>
      </w:r>
      <w:r>
        <w:rPr>
          <w:color w:val="000000"/>
          <w:sz w:val="28"/>
        </w:rPr>
        <w:t>, находящиеся с н</w:t>
      </w:r>
      <w:r>
        <w:rPr>
          <w:color w:val="000000"/>
          <w:sz w:val="28"/>
        </w:rPr>
        <w:t>им</w:t>
      </w:r>
      <w:r>
        <w:rPr>
          <w:color w:val="000000"/>
          <w:sz w:val="28"/>
        </w:rPr>
        <w:t xml:space="preserve"> в трудовых отношениях, вне зависимости от занимаемой должности и выполняемых функций. </w:t>
      </w:r>
      <w:r>
        <w:rPr>
          <w:color w:val="000000"/>
          <w:sz w:val="28"/>
        </w:rPr>
        <w:t>Антикоррупционная п</w:t>
      </w:r>
      <w:r>
        <w:rPr>
          <w:color w:val="000000"/>
          <w:sz w:val="28"/>
        </w:rPr>
        <w:t>олитика распространяется</w:t>
      </w:r>
      <w:r>
        <w:rPr>
          <w:color w:val="000000"/>
          <w:sz w:val="28"/>
        </w:rPr>
        <w:t xml:space="preserve"> и на лица, выполняющие для </w:t>
      </w:r>
      <w:r>
        <w:rPr>
          <w:sz w:val="28"/>
        </w:rPr>
        <w:t>учреждения</w:t>
      </w:r>
      <w:r>
        <w:rPr>
          <w:color w:val="000000"/>
          <w:sz w:val="28"/>
        </w:rPr>
        <w:t xml:space="preserve"> </w:t>
      </w:r>
      <w:r>
        <w:rPr>
          <w:color w:val="000000"/>
          <w:sz w:val="28"/>
        </w:rPr>
        <w:t xml:space="preserve">работы или предоставляющие услуги на основе гражданско-правовых договоров. </w:t>
      </w:r>
    </w:p>
    <w:p w14:paraId="63000000">
      <w:pPr>
        <w:pStyle w:val="Style_3"/>
        <w:keepNext w:val="1"/>
        <w:spacing w:after="0" w:before="0" w:line="276" w:lineRule="auto"/>
        <w:ind w:firstLine="709" w:left="0"/>
        <w:jc w:val="center"/>
        <w:rPr>
          <w:sz w:val="28"/>
        </w:rPr>
      </w:pPr>
      <w:r>
        <w:rPr>
          <w:b w:val="1"/>
          <w:color w:val="000000"/>
          <w:sz w:val="28"/>
        </w:rPr>
        <w:t>5. Определение должностных</w:t>
      </w:r>
      <w:r>
        <w:rPr>
          <w:b w:val="1"/>
          <w:color w:val="000000"/>
          <w:sz w:val="28"/>
        </w:rPr>
        <w:t xml:space="preserve"> лиц</w:t>
      </w:r>
      <w:r>
        <w:rPr>
          <w:b w:val="1"/>
          <w:sz w:val="28"/>
        </w:rPr>
        <w:t>,</w:t>
      </w:r>
      <w:r>
        <w:rPr>
          <w:b w:val="1"/>
          <w:sz w:val="28"/>
        </w:rPr>
        <w:t xml:space="preserve"> ответственных за реализацию А</w:t>
      </w:r>
      <w:r>
        <w:rPr>
          <w:b w:val="1"/>
          <w:sz w:val="28"/>
        </w:rPr>
        <w:t>нтикоррупционной политики</w:t>
      </w:r>
    </w:p>
    <w:p w14:paraId="64000000">
      <w:pPr>
        <w:pStyle w:val="Style_3"/>
        <w:spacing w:after="0" w:before="0" w:line="276" w:lineRule="auto"/>
        <w:ind w:firstLine="709" w:left="0"/>
        <w:jc w:val="both"/>
        <w:rPr>
          <w:color w:val="000000"/>
          <w:sz w:val="28"/>
        </w:rPr>
      </w:pPr>
    </w:p>
    <w:p w14:paraId="65000000">
      <w:pPr>
        <w:pStyle w:val="Style_4"/>
        <w:spacing w:line="276" w:lineRule="auto"/>
        <w:ind w:firstLine="540" w:left="0"/>
        <w:jc w:val="both"/>
        <w:rPr>
          <w:rFonts w:ascii="Times New Roman" w:hAnsi="Times New Roman"/>
          <w:sz w:val="28"/>
        </w:rPr>
      </w:pPr>
      <w:r>
        <w:rPr>
          <w:rFonts w:ascii="Times New Roman" w:hAnsi="Times New Roman"/>
          <w:sz w:val="28"/>
        </w:rPr>
        <w:t xml:space="preserve">5.1. </w:t>
      </w:r>
      <w:r>
        <w:rPr>
          <w:rFonts w:ascii="Times New Roman" w:hAnsi="Times New Roman"/>
          <w:sz w:val="28"/>
        </w:rPr>
        <w:t>У</w:t>
      </w:r>
      <w:r>
        <w:rPr>
          <w:rFonts w:ascii="Times New Roman" w:hAnsi="Times New Roman"/>
          <w:sz w:val="28"/>
        </w:rPr>
        <w:t>чреждени</w:t>
      </w:r>
      <w:r>
        <w:rPr>
          <w:rFonts w:ascii="Times New Roman" w:hAnsi="Times New Roman"/>
          <w:sz w:val="28"/>
        </w:rPr>
        <w:t>е</w:t>
      </w:r>
      <w:r>
        <w:rPr>
          <w:rFonts w:ascii="Times New Roman" w:hAnsi="Times New Roman"/>
          <w:sz w:val="28"/>
        </w:rPr>
        <w:t xml:space="preserve"> </w:t>
      </w:r>
      <w:r>
        <w:rPr>
          <w:rFonts w:ascii="Times New Roman" w:hAnsi="Times New Roman"/>
          <w:sz w:val="28"/>
        </w:rPr>
        <w:t>определяет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14:paraId="66000000">
      <w:pPr>
        <w:pStyle w:val="Style_4"/>
        <w:spacing w:line="276" w:lineRule="auto"/>
        <w:ind w:firstLine="540" w:left="0"/>
        <w:jc w:val="both"/>
        <w:rPr>
          <w:rFonts w:ascii="Times New Roman" w:hAnsi="Times New Roman"/>
          <w:sz w:val="28"/>
        </w:rPr>
      </w:pPr>
      <w:r>
        <w:rPr>
          <w:rFonts w:ascii="Times New Roman" w:hAnsi="Times New Roman"/>
          <w:sz w:val="28"/>
        </w:rPr>
        <w:t xml:space="preserve">Задачи, функции и полномочия должностных лиц, ответственных за противодействие коррупции, должны быть </w:t>
      </w:r>
      <w:r>
        <w:rPr>
          <w:rFonts w:ascii="Times New Roman" w:hAnsi="Times New Roman"/>
          <w:sz w:val="28"/>
        </w:rPr>
        <w:t>определены в трудовых договорах и должностных инструкциях ответственных работников;</w:t>
      </w:r>
    </w:p>
    <w:p w14:paraId="67000000">
      <w:pPr>
        <w:pStyle w:val="Style_3"/>
        <w:spacing w:after="0" w:before="0" w:line="276" w:lineRule="auto"/>
        <w:ind w:firstLine="709" w:left="0"/>
        <w:jc w:val="both"/>
        <w:rPr>
          <w:color w:val="454545"/>
          <w:sz w:val="28"/>
        </w:rPr>
      </w:pPr>
      <w:r>
        <w:rPr>
          <w:color w:val="000000"/>
          <w:sz w:val="28"/>
        </w:rPr>
        <w:t>Эти обязанности включают в частности</w:t>
      </w:r>
      <w:r>
        <w:rPr>
          <w:color w:val="000000"/>
          <w:sz w:val="28"/>
        </w:rPr>
        <w:t>:</w:t>
      </w:r>
    </w:p>
    <w:p w14:paraId="68000000">
      <w:pPr>
        <w:pStyle w:val="Style_3"/>
        <w:spacing w:after="0" w:before="0" w:line="276" w:lineRule="auto"/>
        <w:ind w:firstLine="709" w:left="0"/>
        <w:jc w:val="both"/>
        <w:rPr>
          <w:color w:val="454545"/>
          <w:sz w:val="28"/>
        </w:rPr>
      </w:pPr>
      <w:r>
        <w:rPr>
          <w:color w:val="454545"/>
          <w:sz w:val="28"/>
        </w:rPr>
        <w:t xml:space="preserve">- </w:t>
      </w:r>
      <w:r>
        <w:rPr>
          <w:color w:val="000000"/>
          <w:sz w:val="28"/>
        </w:rPr>
        <w:t>разработку локальн</w:t>
      </w:r>
      <w:r>
        <w:rPr>
          <w:color w:val="000000"/>
          <w:sz w:val="28"/>
        </w:rPr>
        <w:t>ых нормативных актов учреждения</w:t>
      </w:r>
      <w:r>
        <w:rPr>
          <w:color w:val="000000"/>
          <w:sz w:val="28"/>
        </w:rPr>
        <w:t>, направленных на реализацию мер по предупреждению коррупции;</w:t>
      </w:r>
    </w:p>
    <w:p w14:paraId="69000000">
      <w:pPr>
        <w:pStyle w:val="Style_3"/>
        <w:spacing w:after="0" w:before="0" w:line="276" w:lineRule="auto"/>
        <w:ind w:firstLine="709" w:left="0"/>
        <w:jc w:val="both"/>
        <w:rPr>
          <w:color w:val="454545"/>
          <w:sz w:val="28"/>
        </w:rPr>
      </w:pPr>
      <w:r>
        <w:rPr>
          <w:color w:val="454545"/>
          <w:sz w:val="28"/>
        </w:rPr>
        <w:t xml:space="preserve">- </w:t>
      </w:r>
      <w:r>
        <w:rPr>
          <w:color w:val="000000"/>
          <w:sz w:val="28"/>
        </w:rPr>
        <w:t>проведение контрольных мероприятий, направленных на выявление коррупционных правонарушений работниками организации;</w:t>
      </w:r>
    </w:p>
    <w:p w14:paraId="6A000000">
      <w:pPr>
        <w:pStyle w:val="Style_3"/>
        <w:spacing w:after="0" w:before="0" w:line="276" w:lineRule="auto"/>
        <w:ind w:firstLine="709" w:left="0"/>
        <w:jc w:val="both"/>
        <w:rPr>
          <w:color w:val="454545"/>
          <w:sz w:val="28"/>
        </w:rPr>
      </w:pPr>
      <w:r>
        <w:rPr>
          <w:color w:val="000000"/>
          <w:sz w:val="28"/>
        </w:rPr>
        <w:t xml:space="preserve">- </w:t>
      </w:r>
      <w:r>
        <w:rPr>
          <w:color w:val="000000"/>
          <w:sz w:val="28"/>
        </w:rPr>
        <w:t>организация проведения оценки коррупционных рисков;</w:t>
      </w:r>
    </w:p>
    <w:p w14:paraId="6B000000">
      <w:pPr>
        <w:pStyle w:val="Style_3"/>
        <w:spacing w:after="0" w:before="0" w:line="276" w:lineRule="auto"/>
        <w:ind w:firstLine="709" w:left="0"/>
        <w:jc w:val="both"/>
        <w:rPr>
          <w:color w:val="454545"/>
          <w:sz w:val="28"/>
        </w:rPr>
      </w:pPr>
      <w:r>
        <w:rPr>
          <w:color w:val="000000"/>
          <w:sz w:val="28"/>
        </w:rPr>
        <w:t xml:space="preserve">- </w:t>
      </w:r>
      <w:r>
        <w:rPr>
          <w:color w:val="000000"/>
          <w:sz w:val="28"/>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или иными лицами;</w:t>
      </w:r>
    </w:p>
    <w:p w14:paraId="6C000000">
      <w:pPr>
        <w:pStyle w:val="Style_3"/>
        <w:spacing w:after="0" w:before="0" w:line="276" w:lineRule="auto"/>
        <w:ind w:firstLine="709" w:left="0"/>
        <w:jc w:val="both"/>
        <w:rPr>
          <w:color w:val="000000"/>
          <w:sz w:val="28"/>
        </w:rPr>
      </w:pPr>
      <w:r>
        <w:rPr>
          <w:color w:val="000000"/>
          <w:sz w:val="28"/>
        </w:rPr>
        <w:t xml:space="preserve">- </w:t>
      </w:r>
      <w:r>
        <w:rPr>
          <w:color w:val="000000"/>
          <w:sz w:val="28"/>
        </w:rPr>
        <w:t>организация обучающих мероприятий по вопросам профилактики и противодействия коррупции и индивидуального консультирования работников;</w:t>
      </w:r>
    </w:p>
    <w:p w14:paraId="6D000000">
      <w:pPr>
        <w:pStyle w:val="Style_3"/>
        <w:spacing w:after="0" w:before="0" w:line="276" w:lineRule="auto"/>
        <w:ind w:firstLine="709" w:left="0"/>
        <w:jc w:val="both"/>
        <w:rPr>
          <w:color w:val="000000"/>
          <w:sz w:val="28"/>
        </w:rPr>
      </w:pPr>
    </w:p>
    <w:tbl>
      <w:tblPr>
        <w:tblStyle w:val="Style_2"/>
        <w:tblInd w:type="dxa" w:w="107"/>
        <w:tblBorders>
          <w:top w:color="000000" w:sz="6" w:val="single"/>
          <w:left w:color="000000" w:sz="6" w:val="single"/>
          <w:bottom w:color="000000" w:sz="6" w:val="single"/>
          <w:right w:color="000000" w:sz="6" w:val="single"/>
          <w:insideH w:color="000000" w:sz="4" w:val="nil"/>
          <w:insideV w:color="000000" w:sz="4" w:val="nil"/>
        </w:tblBorders>
        <w:tblLayout w:type="fixed"/>
        <w:tblCellMar>
          <w:top w:type="dxa" w:w="105"/>
          <w:left w:type="dxa" w:w="105"/>
          <w:bottom w:type="dxa" w:w="105"/>
          <w:right w:type="dxa" w:w="105"/>
        </w:tblCellMar>
      </w:tblPr>
      <w:tblGrid>
        <w:gridCol w:w="2410"/>
        <w:gridCol w:w="7796"/>
      </w:tblGrid>
      <w:tr>
        <w:trPr>
          <w:trHeight w:hRule="atLeast" w:val="120"/>
        </w:trPr>
        <w:tc>
          <w:tcPr>
            <w:tcW w:type="dxa" w:w="2410"/>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6E000000">
            <w:pPr>
              <w:pStyle w:val="Style_3"/>
              <w:spacing w:line="120" w:lineRule="atLeast"/>
              <w:ind w:firstLine="0" w:left="0"/>
              <w:rPr>
                <w:color w:val="454545"/>
                <w:sz w:val="28"/>
              </w:rPr>
            </w:pPr>
            <w:r>
              <w:rPr>
                <w:b w:val="1"/>
                <w:color w:val="000000"/>
                <w:sz w:val="28"/>
              </w:rPr>
              <w:t>Направление</w:t>
            </w: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6F000000">
            <w:pPr>
              <w:pStyle w:val="Style_3"/>
              <w:spacing w:line="120" w:lineRule="atLeast"/>
              <w:ind w:firstLine="709" w:left="0"/>
              <w:jc w:val="center"/>
              <w:rPr>
                <w:color w:val="454545"/>
                <w:sz w:val="28"/>
              </w:rPr>
            </w:pPr>
            <w:r>
              <w:rPr>
                <w:b w:val="1"/>
                <w:color w:val="000000"/>
                <w:sz w:val="28"/>
              </w:rPr>
              <w:t>Мероприятие</w:t>
            </w:r>
          </w:p>
        </w:tc>
      </w:tr>
      <w:tr>
        <w:trPr>
          <w:trHeight w:hRule="atLeast" w:val="240"/>
        </w:trPr>
        <w:tc>
          <w:tcPr>
            <w:tcW w:type="dxa" w:w="2410"/>
            <w:vMerge w:val="restart"/>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0000000">
            <w:pPr>
              <w:pStyle w:val="Style_3"/>
              <w:spacing w:line="236" w:lineRule="atLeast"/>
              <w:ind w:firstLine="46" w:left="0"/>
              <w:rPr>
                <w:color w:val="454545"/>
                <w:sz w:val="28"/>
              </w:rPr>
            </w:pPr>
            <w:r>
              <w:rPr>
                <w:color w:val="000000"/>
                <w:sz w:val="28"/>
              </w:rPr>
              <w:t>Нормативное обеспечение, закрепление стандартов поведения и декларация намерений.</w:t>
            </w: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1000000">
            <w:pPr>
              <w:pStyle w:val="Style_3"/>
              <w:spacing w:line="236" w:lineRule="atLeast"/>
              <w:ind w:firstLine="46" w:left="0"/>
              <w:rPr>
                <w:color w:val="454545"/>
                <w:sz w:val="28"/>
              </w:rPr>
            </w:pPr>
            <w:r>
              <w:rPr>
                <w:color w:val="000000"/>
                <w:sz w:val="28"/>
              </w:rPr>
              <w:t xml:space="preserve">Разработка и принятие кодекса этики и служебного поведения работников </w:t>
            </w:r>
            <w:r>
              <w:rPr>
                <w:color w:val="000000"/>
                <w:sz w:val="28"/>
              </w:rPr>
              <w:t>учреждения</w:t>
            </w:r>
          </w:p>
        </w:tc>
      </w:tr>
      <w:tr>
        <w:trPr>
          <w:trHeight w:hRule="atLeast" w:val="240"/>
        </w:trPr>
        <w:tc>
          <w:tcPr>
            <w:tcW w:type="dxa" w:w="2410"/>
            <w:gridSpan w:val="1"/>
            <w:vMerge w:val="continue"/>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2000000">
            <w:pPr>
              <w:pStyle w:val="Style_3"/>
              <w:spacing w:line="236" w:lineRule="atLeast"/>
              <w:ind w:firstLine="46" w:left="0"/>
              <w:rPr>
                <w:color w:val="454545"/>
                <w:sz w:val="28"/>
              </w:rPr>
            </w:pPr>
            <w:r>
              <w:rPr>
                <w:color w:val="000000"/>
                <w:sz w:val="28"/>
              </w:rPr>
              <w:t>Разработка и внедрение положения о конфликте интересов</w:t>
            </w:r>
          </w:p>
        </w:tc>
      </w:tr>
      <w:tr>
        <w:trPr>
          <w:trHeight w:hRule="atLeast" w:val="240"/>
        </w:trPr>
        <w:tc>
          <w:tcPr>
            <w:tcW w:type="dxa" w:w="2410"/>
            <w:gridSpan w:val="1"/>
            <w:vMerge w:val="continue"/>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3000000">
            <w:pPr>
              <w:pStyle w:val="Style_3"/>
              <w:spacing w:line="236" w:lineRule="atLeast"/>
              <w:ind w:firstLine="46" w:left="0"/>
              <w:rPr>
                <w:color w:val="454545"/>
                <w:sz w:val="28"/>
              </w:rPr>
            </w:pPr>
            <w:r>
              <w:rPr>
                <w:color w:val="000000"/>
                <w:sz w:val="28"/>
              </w:rPr>
              <w:t>Разработка и принятие правил, регламентирующих вопросы обмена деловыми подарками и знаками делового гостеприимства</w:t>
            </w:r>
          </w:p>
        </w:tc>
      </w:tr>
      <w:tr>
        <w:trPr>
          <w:trHeight w:hRule="atLeast" w:val="240"/>
        </w:trPr>
        <w:tc>
          <w:tcPr>
            <w:tcW w:type="dxa" w:w="2410"/>
            <w:gridSpan w:val="1"/>
            <w:vMerge w:val="continue"/>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4000000">
            <w:pPr>
              <w:pStyle w:val="Style_3"/>
              <w:spacing w:line="236" w:lineRule="atLeast"/>
              <w:ind w:firstLine="46" w:left="0"/>
              <w:rPr>
                <w:color w:val="454545"/>
                <w:sz w:val="28"/>
              </w:rPr>
            </w:pPr>
            <w:r>
              <w:rPr>
                <w:color w:val="000000"/>
                <w:sz w:val="28"/>
              </w:rPr>
              <w:t>Введение в договоры, связанные с хозяйственной деятельностью организации, стандартной антикоррупционной оговорки</w:t>
            </w:r>
          </w:p>
        </w:tc>
      </w:tr>
      <w:tr>
        <w:trPr>
          <w:trHeight w:hRule="atLeast" w:val="330"/>
        </w:trPr>
        <w:tc>
          <w:tcPr>
            <w:tcW w:type="dxa" w:w="2410"/>
            <w:gridSpan w:val="1"/>
            <w:vMerge w:val="continue"/>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5000000">
            <w:pPr>
              <w:pStyle w:val="Style_3"/>
              <w:spacing w:line="236" w:lineRule="atLeast"/>
              <w:ind w:firstLine="46" w:left="0"/>
              <w:rPr>
                <w:color w:val="454545"/>
                <w:sz w:val="28"/>
              </w:rPr>
            </w:pPr>
            <w:r>
              <w:rPr>
                <w:color w:val="000000"/>
                <w:sz w:val="28"/>
              </w:rPr>
              <w:t>Введение антикоррупционных положений в трудовые договора работников</w:t>
            </w:r>
          </w:p>
        </w:tc>
      </w:tr>
      <w:tr>
        <w:trPr>
          <w:trHeight w:hRule="atLeast" w:val="240"/>
        </w:trPr>
        <w:tc>
          <w:tcPr>
            <w:tcW w:type="dxa" w:w="2410"/>
            <w:vMerge w:val="restart"/>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6000000">
            <w:pPr>
              <w:pStyle w:val="Style_3"/>
              <w:spacing w:line="236" w:lineRule="atLeast"/>
              <w:ind w:firstLine="46" w:left="0"/>
              <w:rPr>
                <w:color w:val="454545"/>
                <w:sz w:val="28"/>
              </w:rPr>
            </w:pPr>
            <w:r>
              <w:rPr>
                <w:color w:val="000000"/>
                <w:sz w:val="28"/>
              </w:rPr>
              <w:t>Разработка и введение специальных антикоррупционных процедур</w:t>
            </w: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7000000">
            <w:pPr>
              <w:pStyle w:val="Style_3"/>
              <w:spacing w:line="236" w:lineRule="atLeast"/>
              <w:ind w:firstLine="46" w:left="0"/>
              <w:rPr>
                <w:color w:val="454545"/>
                <w:sz w:val="28"/>
              </w:rPr>
            </w:pPr>
            <w:r>
              <w:rPr>
                <w:color w:val="000000"/>
                <w:sz w:val="28"/>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trPr>
          <w:trHeight w:hRule="atLeast" w:val="240"/>
        </w:trPr>
        <w:tc>
          <w:tcPr>
            <w:tcW w:type="dxa" w:w="2410"/>
            <w:gridSpan w:val="1"/>
            <w:vMerge w:val="continue"/>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8000000">
            <w:pPr>
              <w:pStyle w:val="Style_3"/>
              <w:spacing w:line="236" w:lineRule="atLeast"/>
              <w:ind w:firstLine="46" w:left="0"/>
              <w:rPr>
                <w:color w:val="454545"/>
                <w:sz w:val="28"/>
              </w:rPr>
            </w:pPr>
            <w:r>
              <w:rPr>
                <w:color w:val="000000"/>
                <w:sz w:val="28"/>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trPr>
          <w:trHeight w:hRule="atLeast" w:val="240"/>
        </w:trPr>
        <w:tc>
          <w:tcPr>
            <w:tcW w:type="dxa" w:w="2410"/>
            <w:gridSpan w:val="1"/>
            <w:vMerge w:val="continue"/>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9000000">
            <w:pPr>
              <w:pStyle w:val="Style_3"/>
              <w:spacing w:line="236" w:lineRule="atLeast"/>
              <w:ind w:firstLine="46" w:left="0"/>
              <w:rPr>
                <w:color w:val="454545"/>
                <w:sz w:val="28"/>
              </w:rPr>
            </w:pPr>
            <w:r>
              <w:rPr>
                <w:color w:val="000000"/>
                <w:sz w:val="28"/>
              </w:rPr>
              <w:t>Введение процедуры информирования работниками работодателя о возникновении конфликта интересов и порядка</w:t>
            </w:r>
            <w:r>
              <w:rPr>
                <w:color w:val="000000"/>
                <w:sz w:val="28"/>
              </w:rPr>
              <w:t xml:space="preserve"> его</w:t>
            </w:r>
            <w:r>
              <w:rPr>
                <w:color w:val="000000"/>
                <w:sz w:val="28"/>
              </w:rPr>
              <w:t xml:space="preserve"> урегулирования </w:t>
            </w:r>
          </w:p>
        </w:tc>
      </w:tr>
      <w:tr>
        <w:trPr>
          <w:trHeight w:hRule="atLeast" w:val="240"/>
        </w:trPr>
        <w:tc>
          <w:tcPr>
            <w:tcW w:type="dxa" w:w="2410"/>
            <w:gridSpan w:val="1"/>
            <w:vMerge w:val="continue"/>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A000000">
            <w:pPr>
              <w:pStyle w:val="Style_3"/>
              <w:spacing w:line="236" w:lineRule="atLeast"/>
              <w:ind w:firstLine="46" w:left="0"/>
              <w:rPr>
                <w:color w:val="454545"/>
                <w:sz w:val="28"/>
              </w:rPr>
            </w:pPr>
            <w:r>
              <w:rPr>
                <w:color w:val="000000"/>
                <w:sz w:val="28"/>
              </w:rPr>
              <w:t xml:space="preserve">Введение процедур защиты работников, сообщивших о коррупционных правонарушениях в деятельности </w:t>
            </w:r>
            <w:r>
              <w:rPr>
                <w:color w:val="000000"/>
                <w:sz w:val="28"/>
              </w:rPr>
              <w:t>учреждения</w:t>
            </w:r>
            <w:r>
              <w:rPr>
                <w:color w:val="000000"/>
                <w:sz w:val="28"/>
              </w:rPr>
              <w:t>, от формальных и неформальных санкций</w:t>
            </w:r>
          </w:p>
        </w:tc>
      </w:tr>
      <w:tr>
        <w:trPr>
          <w:trHeight w:hRule="atLeast" w:val="240"/>
        </w:trPr>
        <w:tc>
          <w:tcPr>
            <w:tcW w:type="dxa" w:w="2410"/>
            <w:gridSpan w:val="1"/>
            <w:vMerge w:val="continue"/>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B000000">
            <w:pPr>
              <w:pStyle w:val="Style_3"/>
              <w:spacing w:line="236" w:lineRule="atLeast"/>
              <w:ind w:firstLine="46" w:left="0"/>
              <w:rPr>
                <w:color w:val="454545"/>
                <w:sz w:val="28"/>
              </w:rPr>
            </w:pPr>
            <w:r>
              <w:rPr>
                <w:color w:val="000000"/>
                <w:sz w:val="28"/>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trPr>
          <w:trHeight w:hRule="atLeast" w:val="240"/>
        </w:trPr>
        <w:tc>
          <w:tcPr>
            <w:tcW w:type="dxa" w:w="2410"/>
            <w:vMerge w:val="restart"/>
            <w:tcBorders>
              <w:top w:color="000000" w:sz="6" w:val="single"/>
              <w:left w:color="000000" w:sz="6" w:val="single"/>
              <w:bottom w:color="000000" w:sz="4" w:val="single"/>
              <w:right w:color="000000" w:sz="6" w:val="single"/>
            </w:tcBorders>
            <w:shd w:fill="FFFFFF" w:val="clear"/>
            <w:tcMar>
              <w:top w:type="dxa" w:w="92"/>
              <w:left w:type="dxa" w:w="92"/>
              <w:bottom w:type="dxa" w:w="92"/>
              <w:right w:type="dxa" w:w="92"/>
            </w:tcMar>
          </w:tcPr>
          <w:p w14:paraId="7C000000">
            <w:pPr>
              <w:pStyle w:val="Style_3"/>
              <w:spacing w:line="236" w:lineRule="atLeast"/>
              <w:ind w:firstLine="46" w:left="0"/>
              <w:rPr>
                <w:color w:val="454545"/>
                <w:sz w:val="28"/>
              </w:rPr>
            </w:pPr>
            <w:r>
              <w:rPr>
                <w:color w:val="000000"/>
                <w:sz w:val="28"/>
              </w:rPr>
              <w:t>Обучение и информирование работников</w:t>
            </w: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D000000">
            <w:pPr>
              <w:pStyle w:val="Style_3"/>
              <w:spacing w:line="236" w:lineRule="atLeast"/>
              <w:ind w:firstLine="46" w:left="0"/>
              <w:rPr>
                <w:color w:val="454545"/>
                <w:sz w:val="28"/>
              </w:rPr>
            </w:pPr>
            <w:r>
              <w:rPr>
                <w:color w:val="000000"/>
                <w:sz w:val="28"/>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trPr>
          <w:trHeight w:hRule="atLeast" w:val="240"/>
        </w:trPr>
        <w:tc>
          <w:tcPr>
            <w:tcW w:type="dxa" w:w="2410"/>
            <w:gridSpan w:val="1"/>
            <w:vMerge w:val="continue"/>
            <w:tcBorders>
              <w:top w:color="000000" w:sz="6" w:val="single"/>
              <w:left w:color="000000" w:sz="6" w:val="single"/>
              <w:bottom w:color="000000" w:sz="4" w:val="single"/>
              <w:right w:color="000000" w:sz="6" w:val="single"/>
            </w:tcBorders>
            <w:shd w:fill="FFFFFF" w:val="clear"/>
            <w:tcMar>
              <w:top w:type="dxa" w:w="92"/>
              <w:left w:type="dxa" w:w="92"/>
              <w:bottom w:type="dxa" w:w="92"/>
              <w:right w:type="dxa" w:w="92"/>
            </w:tcMar>
          </w:tcP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E000000">
            <w:pPr>
              <w:pStyle w:val="Style_3"/>
              <w:spacing w:line="236" w:lineRule="atLeast"/>
              <w:ind w:firstLine="46" w:left="0"/>
              <w:rPr>
                <w:color w:val="454545"/>
                <w:sz w:val="28"/>
              </w:rPr>
            </w:pPr>
            <w:r>
              <w:rPr>
                <w:color w:val="000000"/>
                <w:sz w:val="28"/>
              </w:rPr>
              <w:t>Проведение обучающих мероприятий по вопросам профилактики и противодействия коррупции</w:t>
            </w:r>
          </w:p>
        </w:tc>
      </w:tr>
      <w:tr>
        <w:trPr>
          <w:trHeight w:hRule="atLeast" w:val="240"/>
        </w:trPr>
        <w:tc>
          <w:tcPr>
            <w:tcW w:type="dxa" w:w="2410"/>
            <w:gridSpan w:val="1"/>
            <w:vMerge w:val="continue"/>
            <w:tcBorders>
              <w:top w:color="000000" w:sz="6" w:val="single"/>
              <w:left w:color="000000" w:sz="6" w:val="single"/>
              <w:bottom w:color="000000" w:sz="4" w:val="single"/>
              <w:right w:color="000000" w:sz="6" w:val="single"/>
            </w:tcBorders>
            <w:shd w:fill="FFFFFF" w:val="clear"/>
            <w:tcMar>
              <w:top w:type="dxa" w:w="92"/>
              <w:left w:type="dxa" w:w="92"/>
              <w:bottom w:type="dxa" w:w="92"/>
              <w:right w:type="dxa" w:w="92"/>
            </w:tcMar>
          </w:tcP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7F000000">
            <w:pPr>
              <w:pStyle w:val="Style_3"/>
              <w:spacing w:line="236" w:lineRule="atLeast"/>
              <w:ind w:firstLine="46" w:left="0"/>
              <w:rPr>
                <w:color w:val="454545"/>
                <w:sz w:val="28"/>
              </w:rPr>
            </w:pPr>
            <w:r>
              <w:rPr>
                <w:color w:val="000000"/>
                <w:sz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trPr>
          <w:trHeight w:hRule="atLeast" w:val="240"/>
        </w:trPr>
        <w:tc>
          <w:tcPr>
            <w:tcW w:type="dxa" w:w="2410"/>
            <w:vMerge w:val="restart"/>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80000000">
            <w:pPr>
              <w:pStyle w:val="Style_3"/>
              <w:spacing w:line="236" w:lineRule="atLeast"/>
              <w:ind w:firstLine="46" w:left="0"/>
              <w:rPr>
                <w:color w:val="454545"/>
                <w:sz w:val="28"/>
              </w:rPr>
            </w:pPr>
            <w:r>
              <w:rPr>
                <w:color w:val="000000"/>
                <w:sz w:val="28"/>
              </w:rPr>
              <w:t>Обеспечение соответствия системы внутреннего контроля и аудита организации требованиям антикоррупционной политики организации</w:t>
            </w: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81000000">
            <w:pPr>
              <w:pStyle w:val="Style_3"/>
              <w:spacing w:line="236" w:lineRule="atLeast"/>
              <w:ind w:firstLine="46" w:left="0"/>
              <w:rPr>
                <w:color w:val="454545"/>
                <w:sz w:val="28"/>
              </w:rPr>
            </w:pPr>
            <w:r>
              <w:rPr>
                <w:color w:val="000000"/>
                <w:sz w:val="28"/>
              </w:rPr>
              <w:t>Осуществление регулярного контроля соблюдения внутренних процедур</w:t>
            </w:r>
          </w:p>
        </w:tc>
      </w:tr>
      <w:tr>
        <w:trPr>
          <w:trHeight w:hRule="atLeast" w:val="240"/>
        </w:trPr>
        <w:tc>
          <w:tcPr>
            <w:tcW w:type="dxa" w:w="2410"/>
            <w:gridSpan w:val="1"/>
            <w:vMerge w:val="continue"/>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82000000">
            <w:pPr>
              <w:pStyle w:val="Style_3"/>
              <w:spacing w:line="236" w:lineRule="atLeast"/>
              <w:ind w:firstLine="46" w:left="0"/>
              <w:rPr>
                <w:color w:val="454545"/>
                <w:sz w:val="28"/>
              </w:rPr>
            </w:pPr>
            <w:r>
              <w:rPr>
                <w:color w:val="000000"/>
                <w:sz w:val="28"/>
              </w:rPr>
              <w:t>Осуществление регулярного контроля данных бухгалтерского учета, наличия и достоверности первичных документов бухгалтерского учета</w:t>
            </w:r>
          </w:p>
        </w:tc>
      </w:tr>
      <w:tr>
        <w:trPr>
          <w:trHeight w:hRule="atLeast" w:val="240"/>
        </w:trPr>
        <w:tc>
          <w:tcPr>
            <w:tcW w:type="dxa" w:w="2410"/>
            <w:gridSpan w:val="1"/>
            <w:vMerge w:val="continue"/>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83000000">
            <w:pPr>
              <w:pStyle w:val="Style_3"/>
              <w:spacing w:line="236" w:lineRule="atLeast"/>
              <w:ind w:firstLine="46" w:left="0"/>
              <w:rPr>
                <w:color w:val="454545"/>
                <w:sz w:val="28"/>
              </w:rPr>
            </w:pPr>
            <w:r>
              <w:rPr>
                <w:color w:val="000000"/>
                <w:sz w:val="28"/>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trPr>
          <w:trHeight w:hRule="atLeast" w:val="240"/>
        </w:trPr>
        <w:tc>
          <w:tcPr>
            <w:tcW w:type="dxa" w:w="2410"/>
            <w:vMerge w:val="restart"/>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84000000">
            <w:pPr>
              <w:pStyle w:val="Style_3"/>
              <w:spacing w:line="236" w:lineRule="atLeast"/>
              <w:ind w:firstLine="46" w:left="0"/>
              <w:rPr>
                <w:color w:val="454545"/>
                <w:sz w:val="28"/>
              </w:rPr>
            </w:pPr>
            <w:r>
              <w:rPr>
                <w:color w:val="000000"/>
                <w:sz w:val="28"/>
              </w:rPr>
              <w:t>Оценка результатов проводимой антикоррупционной работы и распространение отчетных материалов</w:t>
            </w: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85000000">
            <w:pPr>
              <w:pStyle w:val="Style_3"/>
              <w:spacing w:line="236" w:lineRule="atLeast"/>
              <w:ind w:firstLine="46" w:left="0"/>
              <w:rPr>
                <w:color w:val="454545"/>
                <w:sz w:val="28"/>
              </w:rPr>
            </w:pPr>
            <w:r>
              <w:rPr>
                <w:color w:val="000000"/>
                <w:sz w:val="28"/>
              </w:rPr>
              <w:t>Проведение регулярной оценки результатов работы по противодействию коррупции</w:t>
            </w:r>
          </w:p>
        </w:tc>
      </w:tr>
      <w:tr>
        <w:trPr>
          <w:trHeight w:hRule="atLeast" w:val="225"/>
        </w:trPr>
        <w:tc>
          <w:tcPr>
            <w:tcW w:type="dxa" w:w="2410"/>
            <w:gridSpan w:val="1"/>
            <w:vMerge w:val="continue"/>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tc>
        <w:tc>
          <w:tcPr>
            <w:tcW w:type="dxa" w:w="7796"/>
            <w:tcBorders>
              <w:top w:color="000000" w:sz="6" w:val="single"/>
              <w:left w:color="000000" w:sz="6" w:val="single"/>
              <w:bottom w:color="000000" w:sz="6" w:val="single"/>
              <w:right w:color="000000" w:sz="6" w:val="single"/>
            </w:tcBorders>
            <w:shd w:fill="FFFFFF" w:val="clear"/>
            <w:tcMar>
              <w:top w:type="dxa" w:w="92"/>
              <w:left w:type="dxa" w:w="92"/>
              <w:bottom w:type="dxa" w:w="92"/>
              <w:right w:type="dxa" w:w="92"/>
            </w:tcMar>
          </w:tcPr>
          <w:p w14:paraId="86000000">
            <w:pPr>
              <w:pStyle w:val="Style_3"/>
              <w:spacing w:line="236" w:lineRule="atLeast"/>
              <w:ind w:firstLine="46" w:left="0"/>
              <w:rPr>
                <w:color w:val="454545"/>
                <w:sz w:val="28"/>
              </w:rPr>
            </w:pPr>
            <w:r>
              <w:rPr>
                <w:color w:val="000000"/>
                <w:sz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14:paraId="87000000">
      <w:pPr>
        <w:pStyle w:val="Style_3"/>
        <w:spacing w:after="0" w:before="0" w:line="276" w:lineRule="auto"/>
        <w:ind w:firstLine="709" w:left="0"/>
        <w:jc w:val="both"/>
        <w:rPr>
          <w:color w:val="000000"/>
          <w:sz w:val="28"/>
        </w:rPr>
      </w:pPr>
    </w:p>
    <w:p w14:paraId="88000000">
      <w:pPr>
        <w:pStyle w:val="Style_3"/>
        <w:spacing w:after="0" w:before="0" w:line="276" w:lineRule="auto"/>
        <w:ind w:firstLine="709" w:left="0"/>
        <w:jc w:val="both"/>
        <w:rPr>
          <w:color w:val="454545"/>
          <w:sz w:val="28"/>
        </w:rPr>
      </w:pPr>
      <w:r>
        <w:rPr>
          <w:color w:val="000000"/>
          <w:sz w:val="28"/>
        </w:rPr>
        <w:t xml:space="preserve"> </w:t>
      </w:r>
      <w:r>
        <w:rPr>
          <w:color w:val="000000"/>
          <w:sz w:val="28"/>
        </w:rPr>
        <w:t xml:space="preserve">- </w:t>
      </w:r>
      <w:r>
        <w:rPr>
          <w:color w:val="000000"/>
          <w:sz w:val="28"/>
        </w:rPr>
        <w:t xml:space="preserve">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w:t>
      </w:r>
      <w:r>
        <w:rPr>
          <w:color w:val="000000"/>
          <w:sz w:val="28"/>
        </w:rPr>
        <w:t>учреждения</w:t>
      </w:r>
      <w:r>
        <w:rPr>
          <w:color w:val="000000"/>
          <w:sz w:val="28"/>
        </w:rPr>
        <w:t xml:space="preserve"> по вопросам предупреждения и противодействия коррупции;</w:t>
      </w:r>
    </w:p>
    <w:p w14:paraId="89000000">
      <w:pPr>
        <w:pStyle w:val="Style_3"/>
        <w:spacing w:after="0" w:before="0" w:line="276" w:lineRule="auto"/>
        <w:ind w:firstLine="709" w:left="0"/>
        <w:jc w:val="both"/>
        <w:rPr>
          <w:color w:val="454545"/>
          <w:sz w:val="28"/>
        </w:rPr>
      </w:pPr>
      <w:r>
        <w:rPr>
          <w:color w:val="000000"/>
          <w:sz w:val="28"/>
        </w:rPr>
        <w:t xml:space="preserve">- </w:t>
      </w:r>
      <w:r>
        <w:rPr>
          <w:color w:val="000000"/>
          <w:sz w:val="28"/>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8A000000">
      <w:pPr>
        <w:pStyle w:val="Style_3"/>
        <w:spacing w:after="0" w:before="0" w:line="276" w:lineRule="auto"/>
        <w:ind w:firstLine="709" w:left="0"/>
        <w:jc w:val="both"/>
        <w:rPr>
          <w:color w:val="000000"/>
          <w:sz w:val="28"/>
        </w:rPr>
      </w:pPr>
      <w:r>
        <w:rPr>
          <w:color w:val="000000"/>
          <w:sz w:val="28"/>
        </w:rPr>
        <w:t xml:space="preserve">- </w:t>
      </w:r>
      <w:r>
        <w:rPr>
          <w:color w:val="000000"/>
          <w:sz w:val="28"/>
        </w:rPr>
        <w:t>проведение оценки результатов антикоррупционной работы и подготовка соответствующих</w:t>
      </w:r>
      <w:r>
        <w:rPr>
          <w:color w:val="000000"/>
          <w:sz w:val="28"/>
        </w:rPr>
        <w:t xml:space="preserve"> отчетных материалов у</w:t>
      </w:r>
      <w:r>
        <w:rPr>
          <w:color w:val="000000"/>
          <w:sz w:val="28"/>
        </w:rPr>
        <w:t>чредителю</w:t>
      </w:r>
      <w:r>
        <w:rPr>
          <w:color w:val="000000"/>
          <w:sz w:val="28"/>
        </w:rPr>
        <w:t xml:space="preserve"> </w:t>
      </w:r>
      <w:r>
        <w:rPr>
          <w:color w:val="000000"/>
          <w:sz w:val="28"/>
        </w:rPr>
        <w:t>учреждения</w:t>
      </w:r>
      <w:r>
        <w:rPr>
          <w:color w:val="000000"/>
          <w:sz w:val="28"/>
        </w:rPr>
        <w:t>.</w:t>
      </w:r>
    </w:p>
    <w:p w14:paraId="8B000000">
      <w:pPr>
        <w:pStyle w:val="Style_3"/>
        <w:spacing w:after="0" w:before="0" w:line="276" w:lineRule="auto"/>
        <w:ind w:firstLine="709" w:left="0"/>
        <w:jc w:val="both"/>
        <w:rPr>
          <w:color w:val="000000"/>
          <w:sz w:val="28"/>
        </w:rPr>
      </w:pPr>
    </w:p>
    <w:p w14:paraId="8C000000">
      <w:pPr>
        <w:pStyle w:val="Style_3"/>
        <w:spacing w:after="0" w:before="0" w:line="276" w:lineRule="auto"/>
        <w:ind w:firstLine="709" w:left="0"/>
        <w:jc w:val="center"/>
        <w:rPr>
          <w:b w:val="1"/>
          <w:color w:val="000000"/>
          <w:sz w:val="28"/>
        </w:rPr>
      </w:pPr>
      <w:r>
        <w:rPr>
          <w:b w:val="1"/>
          <w:color w:val="000000"/>
          <w:sz w:val="28"/>
        </w:rPr>
        <w:t xml:space="preserve">6. Определение и закрепление обязанностей работников </w:t>
      </w:r>
      <w:r>
        <w:rPr>
          <w:b w:val="1"/>
          <w:color w:val="000000"/>
          <w:sz w:val="28"/>
        </w:rPr>
        <w:t>учреждения</w:t>
      </w:r>
      <w:r>
        <w:rPr>
          <w:b w:val="1"/>
          <w:color w:val="000000"/>
          <w:sz w:val="28"/>
        </w:rPr>
        <w:t>, связанных с предупреждением и противодействием коррупции</w:t>
      </w:r>
    </w:p>
    <w:p w14:paraId="8D000000">
      <w:pPr>
        <w:pStyle w:val="Style_3"/>
        <w:spacing w:after="0" w:before="0" w:line="276" w:lineRule="auto"/>
        <w:ind w:firstLine="709" w:left="0"/>
        <w:jc w:val="center"/>
        <w:rPr>
          <w:color w:val="454545"/>
          <w:sz w:val="28"/>
        </w:rPr>
      </w:pPr>
    </w:p>
    <w:p w14:paraId="8E000000">
      <w:pPr>
        <w:pStyle w:val="Style_3"/>
        <w:spacing w:after="0" w:before="0" w:line="276" w:lineRule="auto"/>
        <w:ind w:firstLine="709" w:left="0"/>
        <w:jc w:val="both"/>
        <w:rPr>
          <w:sz w:val="28"/>
        </w:rPr>
      </w:pPr>
      <w:r>
        <w:rPr>
          <w:color w:val="000000"/>
          <w:sz w:val="28"/>
        </w:rPr>
        <w:t xml:space="preserve">6.1. </w:t>
      </w:r>
      <w:r>
        <w:rPr>
          <w:color w:val="000000"/>
          <w:sz w:val="28"/>
        </w:rPr>
        <w:t xml:space="preserve">Обязанности работников </w:t>
      </w:r>
      <w:r>
        <w:rPr>
          <w:sz w:val="28"/>
        </w:rPr>
        <w:t>учреждения</w:t>
      </w:r>
      <w:r>
        <w:rPr>
          <w:color w:val="000000"/>
          <w:sz w:val="28"/>
        </w:rPr>
        <w:t xml:space="preserve"> </w:t>
      </w:r>
      <w:r>
        <w:rPr>
          <w:color w:val="000000"/>
          <w:sz w:val="28"/>
        </w:rPr>
        <w:t xml:space="preserve">в связи с предупреждением и противодействием коррупции являются </w:t>
      </w:r>
      <w:r>
        <w:rPr>
          <w:color w:val="000000"/>
          <w:sz w:val="28"/>
        </w:rPr>
        <w:t>общи</w:t>
      </w:r>
      <w:r>
        <w:rPr>
          <w:color w:val="000000"/>
          <w:sz w:val="28"/>
        </w:rPr>
        <w:t>ми для всех работников</w:t>
      </w:r>
      <w:r>
        <w:rPr>
          <w:sz w:val="28"/>
        </w:rPr>
        <w:t>.</w:t>
      </w:r>
    </w:p>
    <w:p w14:paraId="8F000000">
      <w:pPr>
        <w:pStyle w:val="Style_3"/>
        <w:spacing w:after="0" w:before="0" w:line="276" w:lineRule="auto"/>
        <w:ind w:firstLine="709" w:left="0"/>
        <w:jc w:val="both"/>
        <w:rPr>
          <w:color w:val="454545"/>
          <w:sz w:val="28"/>
        </w:rPr>
      </w:pPr>
      <w:r>
        <w:rPr>
          <w:color w:val="000000"/>
          <w:sz w:val="28"/>
        </w:rPr>
        <w:t xml:space="preserve">6.2. </w:t>
      </w:r>
      <w:r>
        <w:rPr>
          <w:color w:val="000000"/>
          <w:sz w:val="28"/>
        </w:rPr>
        <w:t>Общими обязанностями работников в связи с предупреждением и противодействием коррупции являются следующие:</w:t>
      </w:r>
    </w:p>
    <w:p w14:paraId="90000000">
      <w:pPr>
        <w:pStyle w:val="Style_3"/>
        <w:spacing w:after="0" w:before="0" w:line="276" w:lineRule="auto"/>
        <w:ind w:firstLine="709" w:left="0"/>
        <w:jc w:val="both"/>
        <w:rPr>
          <w:sz w:val="28"/>
        </w:rPr>
      </w:pPr>
      <w:r>
        <w:rPr>
          <w:color w:val="000000"/>
          <w:sz w:val="28"/>
        </w:rPr>
        <w:t xml:space="preserve">- </w:t>
      </w:r>
      <w:r>
        <w:rPr>
          <w:color w:val="000000"/>
          <w:sz w:val="28"/>
        </w:rPr>
        <w:t>воздерживаться от совершения и (или) участия в совершении коррупционных правонарушени</w:t>
      </w:r>
      <w:r>
        <w:rPr>
          <w:color w:val="000000"/>
          <w:sz w:val="28"/>
        </w:rPr>
        <w:t xml:space="preserve">й в интересах </w:t>
      </w:r>
      <w:r>
        <w:rPr>
          <w:color w:val="000000"/>
          <w:sz w:val="28"/>
        </w:rPr>
        <w:t xml:space="preserve">или от имени </w:t>
      </w:r>
      <w:r>
        <w:rPr>
          <w:sz w:val="28"/>
        </w:rPr>
        <w:t>учреждения</w:t>
      </w:r>
      <w:r>
        <w:rPr>
          <w:sz w:val="28"/>
        </w:rPr>
        <w:t>;</w:t>
      </w:r>
    </w:p>
    <w:p w14:paraId="91000000">
      <w:pPr>
        <w:pStyle w:val="Style_3"/>
        <w:spacing w:after="0" w:before="0" w:line="276" w:lineRule="auto"/>
        <w:ind w:firstLine="709" w:left="0"/>
        <w:jc w:val="both"/>
        <w:rPr>
          <w:sz w:val="28"/>
        </w:rPr>
      </w:pPr>
      <w:r>
        <w:rPr>
          <w:color w:val="000000"/>
          <w:sz w:val="28"/>
        </w:rPr>
        <w:t xml:space="preserve">- </w:t>
      </w:r>
      <w:r>
        <w:rPr>
          <w:color w:val="000000"/>
          <w:sz w:val="28"/>
        </w:rPr>
        <w:t xml:space="preserve">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Pr>
          <w:sz w:val="28"/>
        </w:rPr>
        <w:t>учреждения</w:t>
      </w:r>
      <w:r>
        <w:rPr>
          <w:sz w:val="28"/>
        </w:rPr>
        <w:t>;</w:t>
      </w:r>
    </w:p>
    <w:p w14:paraId="92000000">
      <w:pPr>
        <w:pStyle w:val="Style_3"/>
        <w:spacing w:after="0" w:before="0" w:line="276" w:lineRule="auto"/>
        <w:ind w:firstLine="709" w:left="0"/>
        <w:jc w:val="both"/>
        <w:rPr>
          <w:color w:val="454545"/>
          <w:sz w:val="28"/>
        </w:rPr>
      </w:pPr>
      <w:r>
        <w:rPr>
          <w:color w:val="000000"/>
          <w:sz w:val="28"/>
        </w:rPr>
        <w:t xml:space="preserve">- </w:t>
      </w:r>
      <w:r>
        <w:rPr>
          <w:color w:val="000000"/>
          <w:sz w:val="28"/>
        </w:rPr>
        <w:t>незамедлитель</w:t>
      </w:r>
      <w:r>
        <w:rPr>
          <w:color w:val="000000"/>
          <w:sz w:val="28"/>
        </w:rPr>
        <w:t xml:space="preserve">но информировать </w:t>
      </w:r>
      <w:r>
        <w:rPr>
          <w:color w:val="000000"/>
          <w:sz w:val="28"/>
        </w:rPr>
        <w:t xml:space="preserve">руководство </w:t>
      </w:r>
      <w:r>
        <w:rPr>
          <w:sz w:val="28"/>
        </w:rPr>
        <w:t>учреждения</w:t>
      </w:r>
      <w:r>
        <w:rPr>
          <w:color w:val="000000"/>
          <w:sz w:val="28"/>
        </w:rPr>
        <w:t xml:space="preserve"> </w:t>
      </w:r>
      <w:r>
        <w:rPr>
          <w:color w:val="000000"/>
          <w:sz w:val="28"/>
        </w:rPr>
        <w:t>о случаях склонения работника к совершению коррупционных правонарушений;</w:t>
      </w:r>
    </w:p>
    <w:p w14:paraId="93000000">
      <w:pPr>
        <w:pStyle w:val="Style_3"/>
        <w:spacing w:after="0" w:before="0" w:line="276" w:lineRule="auto"/>
        <w:ind w:firstLine="709" w:left="0"/>
        <w:jc w:val="both"/>
        <w:rPr>
          <w:color w:val="454545"/>
          <w:sz w:val="28"/>
        </w:rPr>
      </w:pPr>
      <w:r>
        <w:rPr>
          <w:color w:val="000000"/>
          <w:sz w:val="28"/>
        </w:rPr>
        <w:t xml:space="preserve">- </w:t>
      </w:r>
      <w:r>
        <w:rPr>
          <w:color w:val="000000"/>
          <w:sz w:val="28"/>
        </w:rPr>
        <w:t xml:space="preserve">незамедлительно информировать руководство </w:t>
      </w:r>
      <w:r>
        <w:rPr>
          <w:sz w:val="28"/>
        </w:rPr>
        <w:t>учреждения</w:t>
      </w:r>
      <w:r>
        <w:rPr>
          <w:color w:val="000000"/>
          <w:sz w:val="28"/>
        </w:rPr>
        <w:t xml:space="preserve"> </w:t>
      </w:r>
      <w:r>
        <w:rPr>
          <w:color w:val="000000"/>
          <w:sz w:val="28"/>
        </w:rPr>
        <w:t>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14:paraId="94000000">
      <w:pPr>
        <w:pStyle w:val="Style_3"/>
        <w:spacing w:after="0" w:before="0" w:line="276" w:lineRule="auto"/>
        <w:ind w:firstLine="709" w:left="0"/>
        <w:jc w:val="both"/>
        <w:rPr>
          <w:color w:val="454545"/>
          <w:sz w:val="28"/>
        </w:rPr>
      </w:pPr>
      <w:r>
        <w:rPr>
          <w:color w:val="000000"/>
          <w:sz w:val="28"/>
        </w:rPr>
        <w:t xml:space="preserve">- </w:t>
      </w:r>
      <w:r>
        <w:rPr>
          <w:color w:val="000000"/>
          <w:sz w:val="28"/>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14:paraId="95000000">
      <w:pPr>
        <w:pStyle w:val="Style_4"/>
        <w:spacing w:line="276" w:lineRule="auto"/>
        <w:ind w:firstLine="709" w:left="0"/>
        <w:jc w:val="both"/>
        <w:rPr>
          <w:rFonts w:ascii="Times New Roman" w:hAnsi="Times New Roman"/>
          <w:sz w:val="28"/>
        </w:rPr>
      </w:pPr>
      <w:r>
        <w:rPr>
          <w:rFonts w:ascii="Times New Roman" w:hAnsi="Times New Roman"/>
          <w:sz w:val="28"/>
        </w:rPr>
        <w:t xml:space="preserve">6.3. </w:t>
      </w:r>
      <w:r>
        <w:rPr>
          <w:rFonts w:ascii="Times New Roman" w:hAnsi="Times New Roman"/>
          <w:sz w:val="28"/>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w:t>
      </w:r>
      <w:r>
        <w:rPr>
          <w:rFonts w:ascii="Times New Roman" w:hAnsi="Times New Roman"/>
          <w:sz w:val="28"/>
        </w:rPr>
        <w:t>учреждении</w:t>
      </w:r>
      <w:r>
        <w:rPr>
          <w:rFonts w:ascii="Times New Roman" w:hAnsi="Times New Roman"/>
          <w:sz w:val="28"/>
        </w:rPr>
        <w:t xml:space="preserve">: </w:t>
      </w:r>
    </w:p>
    <w:p w14:paraId="96000000">
      <w:pPr>
        <w:pStyle w:val="Style_4"/>
        <w:spacing w:line="276" w:lineRule="auto"/>
        <w:ind w:firstLine="709" w:left="0"/>
        <w:jc w:val="both"/>
        <w:rPr>
          <w:rFonts w:ascii="Times New Roman" w:hAnsi="Times New Roman"/>
          <w:sz w:val="28"/>
        </w:rPr>
      </w:pPr>
      <w:r>
        <w:rPr>
          <w:rFonts w:ascii="Times New Roman" w:hAnsi="Times New Roman"/>
          <w:sz w:val="28"/>
        </w:rPr>
        <w:t xml:space="preserve">1) руководства </w:t>
      </w:r>
      <w:r>
        <w:rPr>
          <w:rFonts w:ascii="Times New Roman" w:hAnsi="Times New Roman"/>
          <w:sz w:val="28"/>
        </w:rPr>
        <w:t>учреждения</w:t>
      </w:r>
      <w:r>
        <w:rPr>
          <w:rFonts w:ascii="Times New Roman" w:hAnsi="Times New Roman"/>
          <w:sz w:val="28"/>
        </w:rPr>
        <w:t xml:space="preserve">; </w:t>
      </w:r>
    </w:p>
    <w:p w14:paraId="97000000">
      <w:pPr>
        <w:pStyle w:val="Style_4"/>
        <w:spacing w:line="276" w:lineRule="auto"/>
        <w:ind w:firstLine="709" w:left="0"/>
        <w:jc w:val="both"/>
        <w:rPr>
          <w:rFonts w:ascii="Times New Roman" w:hAnsi="Times New Roman"/>
          <w:sz w:val="28"/>
        </w:rPr>
      </w:pPr>
      <w:r>
        <w:rPr>
          <w:rFonts w:ascii="Times New Roman" w:hAnsi="Times New Roman"/>
          <w:sz w:val="28"/>
        </w:rPr>
        <w:t>2) ли</w:t>
      </w:r>
      <w:r>
        <w:rPr>
          <w:rFonts w:ascii="Times New Roman" w:hAnsi="Times New Roman"/>
          <w:sz w:val="28"/>
        </w:rPr>
        <w:t>ц, ответственных за реализацию А</w:t>
      </w:r>
      <w:r>
        <w:rPr>
          <w:rFonts w:ascii="Times New Roman" w:hAnsi="Times New Roman"/>
          <w:sz w:val="28"/>
        </w:rPr>
        <w:t xml:space="preserve">нтикоррупционной политики; </w:t>
      </w:r>
    </w:p>
    <w:p w14:paraId="98000000">
      <w:pPr>
        <w:pStyle w:val="Style_4"/>
        <w:spacing w:line="276" w:lineRule="auto"/>
        <w:ind w:firstLine="709" w:left="0"/>
        <w:jc w:val="both"/>
        <w:rPr>
          <w:rFonts w:ascii="Times New Roman" w:hAnsi="Times New Roman"/>
          <w:sz w:val="28"/>
        </w:rPr>
      </w:pPr>
      <w:r>
        <w:rPr>
          <w:rFonts w:ascii="Times New Roman" w:hAnsi="Times New Roman"/>
          <w:sz w:val="28"/>
        </w:rPr>
        <w:t xml:space="preserve">3) работников, чья деятельность связана с коррупционными рисками; </w:t>
      </w:r>
    </w:p>
    <w:p w14:paraId="99000000">
      <w:pPr>
        <w:pStyle w:val="Style_4"/>
        <w:spacing w:line="276" w:lineRule="auto"/>
        <w:ind w:firstLine="709" w:left="0"/>
        <w:jc w:val="both"/>
        <w:rPr>
          <w:rFonts w:ascii="Times New Roman" w:hAnsi="Times New Roman"/>
          <w:sz w:val="28"/>
        </w:rPr>
      </w:pPr>
      <w:r>
        <w:rPr>
          <w:rFonts w:ascii="Times New Roman" w:hAnsi="Times New Roman"/>
          <w:sz w:val="28"/>
        </w:rPr>
        <w:t>3) лиц, осуществляющих внутренний контроль и т.д.</w:t>
      </w:r>
    </w:p>
    <w:p w14:paraId="9A000000">
      <w:pPr>
        <w:pStyle w:val="Style_3"/>
        <w:spacing w:after="0" w:before="0" w:line="276" w:lineRule="auto"/>
        <w:ind w:firstLine="709" w:left="0"/>
        <w:jc w:val="both"/>
        <w:rPr>
          <w:color w:val="454545"/>
          <w:sz w:val="28"/>
        </w:rPr>
      </w:pPr>
      <w:r>
        <w:rPr>
          <w:color w:val="000000"/>
          <w:sz w:val="28"/>
        </w:rPr>
        <w:t xml:space="preserve">6.4. </w:t>
      </w:r>
      <w:r>
        <w:rPr>
          <w:color w:val="000000"/>
          <w:sz w:val="28"/>
        </w:rPr>
        <w:t xml:space="preserve">В целях обеспечения эффективного исполнения возложенных на работников обязанностей регламентируются процедуры их соблюдения. </w:t>
      </w:r>
    </w:p>
    <w:p w14:paraId="9B000000">
      <w:pPr>
        <w:pStyle w:val="Style_3"/>
        <w:spacing w:after="0" w:before="0" w:line="276" w:lineRule="auto"/>
        <w:ind w:firstLine="709" w:left="0"/>
        <w:jc w:val="both"/>
        <w:rPr>
          <w:color w:val="000000"/>
          <w:sz w:val="28"/>
        </w:rPr>
      </w:pPr>
      <w:r>
        <w:rPr>
          <w:color w:val="000000"/>
          <w:sz w:val="28"/>
        </w:rPr>
        <w:t xml:space="preserve">Исходя их положений статьи 57 ТК РФ по соглашению сторон в трудовой договор, заключаемый с работником при приёме его на работу в </w:t>
      </w:r>
      <w:r>
        <w:rPr>
          <w:sz w:val="28"/>
        </w:rPr>
        <w:t>учреждение</w:t>
      </w:r>
      <w:r>
        <w:rPr>
          <w:sz w:val="28"/>
        </w:rPr>
        <w:t>, могут включаться права и обязанности работника и</w:t>
      </w:r>
      <w:r>
        <w:rPr>
          <w:color w:val="000000"/>
          <w:sz w:val="28"/>
        </w:rPr>
        <w:t xml:space="preserve"> работодателя, установленные данным локальным нормативным акто</w:t>
      </w:r>
      <w:r>
        <w:rPr>
          <w:color w:val="000000"/>
          <w:sz w:val="28"/>
        </w:rPr>
        <w:t>м</w:t>
      </w:r>
      <w:r>
        <w:rPr>
          <w:color w:val="000000"/>
          <w:sz w:val="28"/>
        </w:rPr>
        <w:t xml:space="preserve">. </w:t>
      </w:r>
    </w:p>
    <w:p w14:paraId="9C000000">
      <w:pPr>
        <w:pStyle w:val="Style_3"/>
        <w:spacing w:after="0" w:before="0" w:line="276" w:lineRule="auto"/>
        <w:ind w:firstLine="709" w:left="0"/>
        <w:jc w:val="both"/>
        <w:rPr>
          <w:color w:val="000000"/>
          <w:sz w:val="28"/>
        </w:rPr>
      </w:pPr>
    </w:p>
    <w:p w14:paraId="9D000000">
      <w:pPr>
        <w:pStyle w:val="Style_3"/>
        <w:keepNext w:val="1"/>
        <w:spacing w:after="0" w:before="0" w:line="276" w:lineRule="auto"/>
        <w:ind w:firstLine="709" w:left="0"/>
        <w:jc w:val="center"/>
        <w:rPr>
          <w:b w:val="1"/>
          <w:color w:val="000000"/>
          <w:sz w:val="28"/>
        </w:rPr>
      </w:pPr>
      <w:r>
        <w:rPr>
          <w:b w:val="1"/>
          <w:color w:val="000000"/>
          <w:sz w:val="28"/>
        </w:rPr>
        <w:t xml:space="preserve">7. Установление перечня реализуемых </w:t>
      </w:r>
      <w:r>
        <w:rPr>
          <w:b w:val="1"/>
          <w:sz w:val="28"/>
        </w:rPr>
        <w:t>учреждением</w:t>
      </w:r>
      <w:r>
        <w:rPr>
          <w:b w:val="1"/>
          <w:color w:val="000000"/>
          <w:sz w:val="28"/>
        </w:rPr>
        <w:t xml:space="preserve"> антикоррупционных мероприятий, стандартов и процедур и порядок их выполнения (применения)</w:t>
      </w:r>
    </w:p>
    <w:p w14:paraId="9E000000">
      <w:pPr>
        <w:pStyle w:val="Style_3"/>
        <w:keepNext w:val="1"/>
        <w:spacing w:after="0" w:before="0" w:line="276" w:lineRule="auto"/>
        <w:ind w:firstLine="709" w:left="0"/>
        <w:jc w:val="center"/>
        <w:rPr>
          <w:b w:val="1"/>
          <w:color w:val="000000"/>
          <w:sz w:val="28"/>
        </w:rPr>
      </w:pPr>
    </w:p>
    <w:p w14:paraId="9F000000">
      <w:pPr>
        <w:pStyle w:val="Style_4"/>
        <w:spacing w:line="276" w:lineRule="auto"/>
        <w:ind w:firstLine="540" w:left="0"/>
        <w:jc w:val="both"/>
        <w:rPr>
          <w:rFonts w:ascii="Times New Roman" w:hAnsi="Times New Roman"/>
          <w:sz w:val="28"/>
        </w:rPr>
      </w:pPr>
      <w:r>
        <w:rPr>
          <w:rFonts w:ascii="Times New Roman" w:hAnsi="Times New Roman"/>
          <w:sz w:val="28"/>
        </w:rPr>
        <w:t xml:space="preserve">7.1. </w:t>
      </w:r>
      <w:r>
        <w:rPr>
          <w:rFonts w:ascii="Times New Roman" w:hAnsi="Times New Roman"/>
          <w:sz w:val="28"/>
        </w:rPr>
        <w:t>Учреждение</w:t>
      </w:r>
      <w:r>
        <w:rPr>
          <w:rFonts w:ascii="Times New Roman" w:hAnsi="Times New Roman"/>
          <w:sz w:val="28"/>
        </w:rPr>
        <w:t xml:space="preserve"> устанавливает следующий перечень антикоррупционных мероприятий и порядок их выполнения (применения). </w:t>
      </w:r>
    </w:p>
    <w:p w14:paraId="A0000000">
      <w:pPr>
        <w:pStyle w:val="Style_4"/>
        <w:spacing w:line="276" w:lineRule="auto"/>
        <w:ind w:firstLine="540" w:left="0"/>
        <w:jc w:val="both"/>
        <w:rPr>
          <w:rFonts w:ascii="Times New Roman" w:hAnsi="Times New Roman"/>
          <w:sz w:val="28"/>
        </w:rPr>
      </w:pPr>
      <w:r>
        <w:rPr>
          <w:rFonts w:ascii="Times New Roman" w:hAnsi="Times New Roman"/>
          <w:color w:val="000000"/>
          <w:sz w:val="28"/>
        </w:rPr>
        <w:t xml:space="preserve">7.2. </w:t>
      </w:r>
      <w:r>
        <w:rPr>
          <w:rFonts w:ascii="Times New Roman" w:hAnsi="Times New Roman"/>
          <w:sz w:val="28"/>
        </w:rPr>
        <w:t xml:space="preserve">В целях обеспечения перечня антикоррупционных мероприятий образовательная организация ежегодно утверждает план реализации антикоррупционных мероприятий. </w:t>
      </w:r>
      <w:r>
        <w:rPr>
          <w:rFonts w:ascii="Times New Roman" w:hAnsi="Times New Roman"/>
          <w:sz w:val="28"/>
        </w:rPr>
        <w:t xml:space="preserve">  </w:t>
      </w:r>
    </w:p>
    <w:p w14:paraId="A1000000">
      <w:pPr>
        <w:pStyle w:val="Style_4"/>
        <w:spacing w:line="276" w:lineRule="auto"/>
        <w:ind w:firstLine="540" w:left="0"/>
        <w:jc w:val="both"/>
        <w:rPr>
          <w:rFonts w:ascii="Times New Roman" w:hAnsi="Times New Roman"/>
          <w:sz w:val="28"/>
        </w:rPr>
      </w:pPr>
      <w:r>
        <w:rPr>
          <w:rFonts w:ascii="Times New Roman" w:hAnsi="Times New Roman"/>
          <w:sz w:val="28"/>
        </w:rPr>
        <w:t xml:space="preserve">При составлении такого плана </w:t>
      </w:r>
      <w:r>
        <w:rPr>
          <w:rFonts w:ascii="Times New Roman" w:hAnsi="Times New Roman"/>
          <w:sz w:val="28"/>
        </w:rPr>
        <w:t>для каждого мероприятия указываются</w:t>
      </w:r>
      <w:r>
        <w:rPr>
          <w:rFonts w:ascii="Times New Roman" w:hAnsi="Times New Roman"/>
          <w:sz w:val="28"/>
        </w:rPr>
        <w:t xml:space="preserve"> сроки</w:t>
      </w:r>
      <w:r>
        <w:rPr>
          <w:rFonts w:ascii="Times New Roman" w:hAnsi="Times New Roman"/>
          <w:sz w:val="28"/>
        </w:rPr>
        <w:t xml:space="preserve"> его проведения и ответственный исполнитель</w:t>
      </w:r>
      <w:r>
        <w:rPr>
          <w:rFonts w:ascii="Times New Roman" w:hAnsi="Times New Roman"/>
          <w:sz w:val="28"/>
        </w:rPr>
        <w:t>.</w:t>
      </w:r>
    </w:p>
    <w:p w14:paraId="A2000000">
      <w:pPr>
        <w:pStyle w:val="Style_4"/>
        <w:spacing w:line="276" w:lineRule="auto"/>
        <w:ind w:firstLine="540" w:left="0"/>
        <w:jc w:val="both"/>
        <w:rPr>
          <w:rFonts w:ascii="Times New Roman" w:hAnsi="Times New Roman"/>
          <w:sz w:val="28"/>
        </w:rPr>
      </w:pPr>
    </w:p>
    <w:p w14:paraId="A3000000">
      <w:pPr>
        <w:pStyle w:val="Style_3"/>
        <w:keepNext w:val="1"/>
        <w:spacing w:after="0" w:before="0" w:line="276" w:lineRule="auto"/>
        <w:ind w:firstLine="709" w:left="0"/>
        <w:jc w:val="center"/>
        <w:rPr>
          <w:color w:val="454545"/>
          <w:sz w:val="28"/>
        </w:rPr>
      </w:pPr>
      <w:r>
        <w:rPr>
          <w:b w:val="1"/>
          <w:i w:val="1"/>
          <w:color w:val="000000"/>
          <w:sz w:val="28"/>
        </w:rPr>
        <w:t>Оценка коррупционных рисков</w:t>
      </w:r>
    </w:p>
    <w:p w14:paraId="A4000000">
      <w:pPr>
        <w:pStyle w:val="Style_3"/>
        <w:spacing w:after="0" w:before="0" w:line="276" w:lineRule="auto"/>
        <w:ind w:firstLine="709" w:left="0"/>
        <w:jc w:val="both"/>
        <w:rPr>
          <w:color w:val="454545"/>
          <w:sz w:val="28"/>
        </w:rPr>
      </w:pPr>
      <w:r>
        <w:rPr>
          <w:color w:val="000000"/>
          <w:sz w:val="28"/>
        </w:rPr>
        <w:t>Оценка коррупционных риско</w:t>
      </w:r>
      <w:r>
        <w:rPr>
          <w:color w:val="000000"/>
          <w:sz w:val="28"/>
        </w:rPr>
        <w:t>в является важнейшим элементом А</w:t>
      </w:r>
      <w:r>
        <w:rPr>
          <w:color w:val="000000"/>
          <w:sz w:val="28"/>
        </w:rPr>
        <w:t xml:space="preserve">нтикоррупционной политики. Она позволяет обеспечить соответствие реализуемых антикоррупционных мероприятий специфике деятельности </w:t>
      </w:r>
      <w:r>
        <w:rPr>
          <w:color w:val="000000"/>
          <w:sz w:val="28"/>
        </w:rPr>
        <w:t>учреждения</w:t>
      </w:r>
      <w:r>
        <w:rPr>
          <w:color w:val="000000"/>
          <w:sz w:val="28"/>
        </w:rPr>
        <w:t xml:space="preserve"> </w:t>
      </w:r>
      <w:r>
        <w:rPr>
          <w:color w:val="000000"/>
          <w:sz w:val="28"/>
        </w:rPr>
        <w:t>и рационально использовать ресурсы, направляемые на проведение работы по профилактике коррупции.</w:t>
      </w:r>
    </w:p>
    <w:p w14:paraId="A5000000">
      <w:pPr>
        <w:pStyle w:val="Style_3"/>
        <w:spacing w:after="0" w:before="0" w:line="276" w:lineRule="auto"/>
        <w:ind w:firstLine="709" w:left="0"/>
        <w:jc w:val="both"/>
        <w:rPr>
          <w:color w:val="000000"/>
          <w:sz w:val="28"/>
        </w:rPr>
      </w:pPr>
      <w:r>
        <w:rPr>
          <w:color w:val="000000"/>
          <w:sz w:val="28"/>
        </w:rPr>
        <w:t>Оценка коррупционных рисков прово</w:t>
      </w:r>
      <w:r>
        <w:rPr>
          <w:color w:val="000000"/>
          <w:sz w:val="28"/>
        </w:rPr>
        <w:t>дится как на стадии разработки А</w:t>
      </w:r>
      <w:r>
        <w:rPr>
          <w:color w:val="000000"/>
          <w:sz w:val="28"/>
        </w:rPr>
        <w:t>нтикоррупционной политики, так и после ее утверждения на регулярной основе.</w:t>
      </w:r>
    </w:p>
    <w:p w14:paraId="A6000000">
      <w:pPr>
        <w:pStyle w:val="Style_3"/>
        <w:spacing w:after="0" w:before="0" w:line="276" w:lineRule="auto"/>
        <w:ind w:firstLine="709" w:left="0"/>
        <w:jc w:val="both"/>
        <w:rPr>
          <w:color w:val="000000"/>
          <w:sz w:val="28"/>
        </w:rPr>
      </w:pPr>
      <w:r>
        <w:rPr>
          <w:color w:val="000000"/>
          <w:sz w:val="28"/>
        </w:rPr>
        <w:t xml:space="preserve">Целью оценки коррупционных рисков является определение конкретных процессов и видов деятельности </w:t>
      </w:r>
      <w:r>
        <w:rPr>
          <w:color w:val="000000"/>
          <w:sz w:val="28"/>
        </w:rPr>
        <w:t>учреждения</w:t>
      </w:r>
      <w:r>
        <w:rPr>
          <w:color w:val="000000"/>
          <w:sz w:val="28"/>
        </w:rPr>
        <w:t>, при реализации которых наиболее высока вероятность совершения работниками коррупционных правонарушений</w:t>
      </w:r>
      <w:r>
        <w:rPr>
          <w:color w:val="000000"/>
          <w:sz w:val="28"/>
        </w:rPr>
        <w:t>,</w:t>
      </w:r>
      <w:r>
        <w:rPr>
          <w:color w:val="000000"/>
          <w:sz w:val="28"/>
        </w:rPr>
        <w:t xml:space="preserve"> как в целях получения личной выгоды, так и в цел</w:t>
      </w:r>
      <w:r>
        <w:rPr>
          <w:color w:val="000000"/>
          <w:sz w:val="28"/>
        </w:rPr>
        <w:t xml:space="preserve">ях получения выгоды </w:t>
      </w:r>
      <w:r>
        <w:rPr>
          <w:color w:val="000000"/>
          <w:sz w:val="28"/>
        </w:rPr>
        <w:t>учреждением</w:t>
      </w:r>
      <w:r>
        <w:rPr>
          <w:color w:val="000000"/>
          <w:sz w:val="28"/>
        </w:rPr>
        <w:t xml:space="preserve">. </w:t>
      </w:r>
    </w:p>
    <w:p w14:paraId="A7000000">
      <w:pPr>
        <w:pStyle w:val="Style_3"/>
        <w:spacing w:after="0" w:before="0" w:line="276" w:lineRule="auto"/>
        <w:ind w:firstLine="709" w:left="0"/>
        <w:jc w:val="both"/>
        <w:rPr>
          <w:color w:val="000000"/>
          <w:sz w:val="28"/>
        </w:rPr>
      </w:pPr>
    </w:p>
    <w:p w14:paraId="A8000000">
      <w:pPr>
        <w:pStyle w:val="Style_3"/>
        <w:spacing w:after="0" w:before="0" w:line="276" w:lineRule="auto"/>
        <w:ind w:firstLine="709" w:left="0"/>
        <w:jc w:val="center"/>
        <w:rPr>
          <w:i w:val="1"/>
          <w:color w:val="454545"/>
          <w:sz w:val="28"/>
        </w:rPr>
      </w:pPr>
      <w:r>
        <w:rPr>
          <w:b w:val="1"/>
          <w:i w:val="1"/>
          <w:color w:val="000000"/>
          <w:sz w:val="28"/>
        </w:rPr>
        <w:t>Порядок проведения оценки коррупционных рисков:</w:t>
      </w:r>
    </w:p>
    <w:p w14:paraId="A9000000">
      <w:pPr>
        <w:pStyle w:val="Style_3"/>
        <w:spacing w:after="0" w:before="0" w:line="276" w:lineRule="auto"/>
        <w:ind w:firstLine="709" w:left="0"/>
        <w:jc w:val="both"/>
        <w:rPr>
          <w:color w:val="454545"/>
          <w:sz w:val="28"/>
        </w:rPr>
      </w:pPr>
      <w:r>
        <w:rPr>
          <w:color w:val="000000"/>
          <w:sz w:val="28"/>
        </w:rPr>
        <w:t xml:space="preserve">- </w:t>
      </w:r>
      <w:r>
        <w:rPr>
          <w:color w:val="000000"/>
          <w:sz w:val="28"/>
        </w:rPr>
        <w:t>пред</w:t>
      </w:r>
      <w:r>
        <w:rPr>
          <w:color w:val="000000"/>
          <w:sz w:val="28"/>
        </w:rPr>
        <w:t xml:space="preserve">ставить деятельность </w:t>
      </w:r>
      <w:r>
        <w:rPr>
          <w:color w:val="000000"/>
          <w:sz w:val="28"/>
        </w:rPr>
        <w:t xml:space="preserve">учреждения </w:t>
      </w:r>
      <w:r>
        <w:rPr>
          <w:color w:val="000000"/>
          <w:sz w:val="28"/>
        </w:rPr>
        <w:t xml:space="preserve"> </w:t>
      </w:r>
      <w:r>
        <w:rPr>
          <w:color w:val="000000"/>
          <w:sz w:val="28"/>
        </w:rPr>
        <w:t>в виде отдельных процессов, в каждом из которых выделить составные элементы (подпроцессы);</w:t>
      </w:r>
    </w:p>
    <w:p w14:paraId="AA000000">
      <w:pPr>
        <w:pStyle w:val="Style_3"/>
        <w:spacing w:after="0" w:before="0" w:line="276" w:lineRule="auto"/>
        <w:ind w:firstLine="709" w:left="0"/>
        <w:jc w:val="both"/>
        <w:rPr>
          <w:color w:val="454545"/>
          <w:sz w:val="28"/>
        </w:rPr>
      </w:pPr>
      <w:r>
        <w:rPr>
          <w:color w:val="454545"/>
          <w:sz w:val="28"/>
        </w:rPr>
        <w:t xml:space="preserve">- </w:t>
      </w:r>
      <w:r>
        <w:rPr>
          <w:color w:val="000000"/>
          <w:sz w:val="28"/>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r>
        <w:rPr>
          <w:color w:val="000000"/>
          <w:sz w:val="28"/>
        </w:rPr>
        <w:t>.</w:t>
      </w:r>
    </w:p>
    <w:p w14:paraId="AB000000">
      <w:pPr>
        <w:pStyle w:val="Style_3"/>
        <w:spacing w:after="0" w:before="0" w:line="276" w:lineRule="auto"/>
        <w:ind w:firstLine="709" w:left="0"/>
        <w:jc w:val="both"/>
        <w:rPr>
          <w:color w:val="000000"/>
          <w:sz w:val="28"/>
        </w:rPr>
      </w:pPr>
      <w:r>
        <w:rPr>
          <w:color w:val="000000"/>
          <w:sz w:val="28"/>
        </w:rPr>
        <w:t>Д</w:t>
      </w:r>
      <w:r>
        <w:rPr>
          <w:color w:val="000000"/>
          <w:sz w:val="28"/>
        </w:rPr>
        <w:t>ля каждого подпроцесса, реализация которого связана с коррупционным</w:t>
      </w:r>
      <w:r>
        <w:rPr>
          <w:color w:val="000000"/>
          <w:sz w:val="28"/>
        </w:rPr>
        <w:t xml:space="preserve"> риском:</w:t>
      </w:r>
    </w:p>
    <w:p w14:paraId="AC000000">
      <w:pPr>
        <w:pStyle w:val="Style_3"/>
        <w:spacing w:after="0" w:before="0" w:line="276" w:lineRule="auto"/>
        <w:ind w:firstLine="709" w:left="0"/>
        <w:jc w:val="both"/>
        <w:rPr>
          <w:color w:val="454545"/>
          <w:sz w:val="28"/>
        </w:rPr>
      </w:pPr>
      <w:r>
        <w:rPr>
          <w:color w:val="000000"/>
          <w:sz w:val="28"/>
        </w:rPr>
        <w:t xml:space="preserve"> </w:t>
      </w:r>
      <w:r>
        <w:rPr>
          <w:color w:val="000000"/>
          <w:sz w:val="28"/>
        </w:rPr>
        <w:t xml:space="preserve">- </w:t>
      </w:r>
      <w:r>
        <w:rPr>
          <w:color w:val="000000"/>
          <w:sz w:val="28"/>
        </w:rPr>
        <w:t>составить описание возможных коррупционных правонарушений, включающее:</w:t>
      </w:r>
    </w:p>
    <w:p w14:paraId="AD000000">
      <w:pPr>
        <w:pStyle w:val="Style_3"/>
        <w:spacing w:after="0" w:before="0" w:line="276" w:lineRule="auto"/>
        <w:ind w:firstLine="709" w:left="0"/>
        <w:jc w:val="both"/>
        <w:rPr>
          <w:color w:val="454545"/>
          <w:sz w:val="28"/>
        </w:rPr>
      </w:pPr>
      <w:r>
        <w:rPr>
          <w:color w:val="000000"/>
          <w:sz w:val="28"/>
        </w:rPr>
        <w:t>1)</w:t>
      </w:r>
      <w:r>
        <w:rPr>
          <w:color w:val="000000"/>
          <w:sz w:val="28"/>
        </w:rPr>
        <w:t xml:space="preserve"> характеристику выгоды или преимущества, которое может быть получено </w:t>
      </w:r>
      <w:r>
        <w:rPr>
          <w:color w:val="000000"/>
          <w:sz w:val="28"/>
        </w:rPr>
        <w:t xml:space="preserve">учреждением </w:t>
      </w:r>
      <w:r>
        <w:rPr>
          <w:color w:val="000000"/>
          <w:sz w:val="28"/>
        </w:rPr>
        <w:t>или ее отдельными работниками при совершении «коррупционного правонарушения»;</w:t>
      </w:r>
    </w:p>
    <w:p w14:paraId="AE000000">
      <w:pPr>
        <w:pStyle w:val="Style_3"/>
        <w:spacing w:after="0" w:before="0" w:line="276" w:lineRule="auto"/>
        <w:ind w:firstLine="709" w:left="0"/>
        <w:jc w:val="both"/>
        <w:rPr>
          <w:color w:val="000000"/>
          <w:sz w:val="28"/>
        </w:rPr>
      </w:pPr>
      <w:r>
        <w:rPr>
          <w:color w:val="000000"/>
          <w:sz w:val="28"/>
        </w:rPr>
        <w:t>2)</w:t>
      </w:r>
      <w:r>
        <w:rPr>
          <w:color w:val="000000"/>
          <w:sz w:val="28"/>
        </w:rPr>
        <w:t xml:space="preserve"> </w:t>
      </w:r>
      <w:r>
        <w:rPr>
          <w:color w:val="000000"/>
          <w:sz w:val="28"/>
        </w:rPr>
        <w:t xml:space="preserve">должности в </w:t>
      </w:r>
      <w:r>
        <w:rPr>
          <w:color w:val="000000"/>
          <w:sz w:val="28"/>
        </w:rPr>
        <w:t>учреждении</w:t>
      </w:r>
      <w:r>
        <w:rPr>
          <w:color w:val="000000"/>
          <w:sz w:val="28"/>
        </w:rPr>
        <w:t>, которые являются «ключевыми» для совершения коррупционного правонарушения</w:t>
      </w:r>
      <w:r>
        <w:rPr>
          <w:color w:val="000000"/>
          <w:sz w:val="28"/>
        </w:rPr>
        <w:t>;</w:t>
      </w:r>
    </w:p>
    <w:p w14:paraId="AF000000">
      <w:pPr>
        <w:pStyle w:val="Style_3"/>
        <w:spacing w:after="0" w:before="0" w:line="276" w:lineRule="auto"/>
        <w:ind w:firstLine="709" w:left="0"/>
        <w:jc w:val="both"/>
        <w:rPr>
          <w:color w:val="454545"/>
          <w:sz w:val="28"/>
        </w:rPr>
      </w:pPr>
      <w:r>
        <w:rPr>
          <w:color w:val="000000"/>
          <w:sz w:val="28"/>
        </w:rPr>
        <w:t>3)</w:t>
      </w:r>
      <w:r>
        <w:rPr>
          <w:color w:val="000000"/>
          <w:sz w:val="28"/>
        </w:rPr>
        <w:t xml:space="preserve"> участие каких должностных лиц </w:t>
      </w:r>
      <w:r>
        <w:rPr>
          <w:color w:val="000000"/>
          <w:sz w:val="28"/>
        </w:rPr>
        <w:t>учреждения</w:t>
      </w:r>
      <w:r>
        <w:rPr>
          <w:color w:val="000000"/>
          <w:sz w:val="28"/>
        </w:rPr>
        <w:t xml:space="preserve"> </w:t>
      </w:r>
      <w:r>
        <w:rPr>
          <w:color w:val="000000"/>
          <w:sz w:val="28"/>
        </w:rPr>
        <w:t>необходимо, чтобы совершение коррупционного правонарушения стало возможным;</w:t>
      </w:r>
    </w:p>
    <w:p w14:paraId="B0000000">
      <w:pPr>
        <w:pStyle w:val="Style_3"/>
        <w:spacing w:after="0" w:before="0" w:line="276" w:lineRule="auto"/>
        <w:ind w:firstLine="709" w:left="0"/>
        <w:jc w:val="both"/>
        <w:rPr>
          <w:color w:val="454545"/>
          <w:sz w:val="28"/>
        </w:rPr>
      </w:pPr>
      <w:r>
        <w:rPr>
          <w:color w:val="000000"/>
          <w:sz w:val="28"/>
        </w:rPr>
        <w:t>4)</w:t>
      </w:r>
      <w:r>
        <w:rPr>
          <w:color w:val="000000"/>
          <w:sz w:val="28"/>
        </w:rPr>
        <w:t xml:space="preserve"> вероятные формы осуществления коррупционных платежей.</w:t>
      </w:r>
    </w:p>
    <w:p w14:paraId="B1000000">
      <w:pPr>
        <w:pStyle w:val="Style_3"/>
        <w:spacing w:after="0" w:before="0" w:line="276" w:lineRule="auto"/>
        <w:ind w:firstLine="709" w:left="0"/>
        <w:jc w:val="both"/>
        <w:rPr>
          <w:color w:val="000000"/>
          <w:sz w:val="28"/>
        </w:rPr>
      </w:pPr>
      <w:r>
        <w:rPr>
          <w:color w:val="000000"/>
          <w:sz w:val="28"/>
        </w:rPr>
        <w:t>- р</w:t>
      </w:r>
      <w:r>
        <w:rPr>
          <w:color w:val="000000"/>
          <w:sz w:val="28"/>
        </w:rPr>
        <w:t xml:space="preserve">азработать комплекс мер по устранению или минимизации коррупционных рисков. </w:t>
      </w:r>
    </w:p>
    <w:p w14:paraId="B2000000">
      <w:pPr>
        <w:pStyle w:val="Style_3"/>
        <w:spacing w:after="0" w:before="0" w:line="276" w:lineRule="auto"/>
        <w:ind w:firstLine="709" w:left="0"/>
        <w:jc w:val="both"/>
        <w:rPr>
          <w:color w:val="000000"/>
          <w:sz w:val="28"/>
        </w:rPr>
      </w:pPr>
    </w:p>
    <w:p w14:paraId="B3000000">
      <w:pPr>
        <w:pStyle w:val="Style_3"/>
        <w:keepNext w:val="1"/>
        <w:spacing w:after="0" w:before="0" w:line="276" w:lineRule="auto"/>
        <w:ind w:firstLine="709" w:left="0"/>
        <w:jc w:val="center"/>
        <w:rPr>
          <w:b w:val="1"/>
          <w:color w:val="000000"/>
          <w:sz w:val="28"/>
        </w:rPr>
      </w:pPr>
      <w:r>
        <w:rPr>
          <w:b w:val="1"/>
          <w:color w:val="000000"/>
          <w:sz w:val="28"/>
        </w:rPr>
        <w:t>8. Ответственность сотрудни</w:t>
      </w:r>
      <w:r>
        <w:rPr>
          <w:b w:val="1"/>
          <w:color w:val="000000"/>
          <w:sz w:val="28"/>
        </w:rPr>
        <w:t>ков за несоблюдение требований А</w:t>
      </w:r>
      <w:r>
        <w:rPr>
          <w:b w:val="1"/>
          <w:color w:val="000000"/>
          <w:sz w:val="28"/>
        </w:rPr>
        <w:t>нтикоррупционной политики</w:t>
      </w:r>
    </w:p>
    <w:p w14:paraId="B4000000">
      <w:pPr>
        <w:pStyle w:val="Style_3"/>
        <w:keepNext w:val="1"/>
        <w:spacing w:after="0" w:before="0" w:line="276" w:lineRule="auto"/>
        <w:ind w:firstLine="709" w:left="0"/>
        <w:jc w:val="center"/>
        <w:rPr>
          <w:color w:val="454545"/>
          <w:sz w:val="28"/>
        </w:rPr>
      </w:pPr>
    </w:p>
    <w:p w14:paraId="B5000000">
      <w:pPr>
        <w:pStyle w:val="Style_3"/>
        <w:spacing w:after="0" w:before="0" w:line="276" w:lineRule="auto"/>
        <w:ind w:firstLine="709" w:left="0"/>
        <w:jc w:val="both"/>
        <w:rPr>
          <w:color w:val="454545"/>
          <w:sz w:val="28"/>
        </w:rPr>
      </w:pPr>
      <w:r>
        <w:rPr>
          <w:color w:val="000000"/>
          <w:sz w:val="28"/>
        </w:rPr>
        <w:t xml:space="preserve">8.1. </w:t>
      </w:r>
      <w:r>
        <w:rPr>
          <w:color w:val="000000"/>
          <w:sz w:val="28"/>
        </w:rPr>
        <w:t xml:space="preserve">Своевременное выявление конфликта интересов в деятельности работников </w:t>
      </w:r>
      <w:r>
        <w:rPr>
          <w:color w:val="000000"/>
          <w:sz w:val="28"/>
        </w:rPr>
        <w:t>учреждения</w:t>
      </w:r>
      <w:r>
        <w:rPr>
          <w:color w:val="000000"/>
          <w:sz w:val="28"/>
        </w:rPr>
        <w:t xml:space="preserve"> </w:t>
      </w:r>
      <w:r>
        <w:rPr>
          <w:color w:val="000000"/>
          <w:sz w:val="28"/>
        </w:rPr>
        <w:t>является одним из ключевых элементов предотвращения коррупционных правонарушений.</w:t>
      </w:r>
      <w:r>
        <w:rPr>
          <w:color w:val="454545"/>
          <w:sz w:val="28"/>
        </w:rPr>
        <w:t xml:space="preserve"> </w:t>
      </w:r>
      <w:r>
        <w:rPr>
          <w:color w:val="000000"/>
          <w:sz w:val="28"/>
        </w:rPr>
        <w:t xml:space="preserve">При этом следует учитывать, что конфликт интересов может принимать множество различных форм. С целью регулирования и предотвращения конфликта интересов в деятельности своих работников в </w:t>
      </w:r>
      <w:r>
        <w:rPr>
          <w:color w:val="000000"/>
          <w:sz w:val="28"/>
        </w:rPr>
        <w:t xml:space="preserve">учреждение </w:t>
      </w:r>
      <w:r>
        <w:rPr>
          <w:color w:val="000000"/>
          <w:sz w:val="28"/>
        </w:rPr>
        <w:t xml:space="preserve">следует принять Положение о конфликте интересов. </w:t>
      </w:r>
    </w:p>
    <w:p w14:paraId="B6000000">
      <w:pPr>
        <w:pStyle w:val="Style_3"/>
        <w:spacing w:after="0" w:before="0" w:line="276" w:lineRule="auto"/>
        <w:ind w:firstLine="709" w:left="0"/>
        <w:jc w:val="both"/>
        <w:rPr>
          <w:color w:val="000000"/>
          <w:sz w:val="28"/>
        </w:rPr>
      </w:pPr>
      <w:r>
        <w:rPr>
          <w:color w:val="000000"/>
          <w:sz w:val="28"/>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w:t>
      </w:r>
      <w:r>
        <w:rPr>
          <w:color w:val="000000"/>
          <w:sz w:val="28"/>
        </w:rPr>
        <w:t xml:space="preserve">образовательной организации </w:t>
      </w:r>
      <w:r>
        <w:rPr>
          <w:color w:val="000000"/>
          <w:sz w:val="28"/>
        </w:rPr>
        <w:t xml:space="preserve">в ходе выполнения ими трудовых обязанностей. </w:t>
      </w:r>
    </w:p>
    <w:p w14:paraId="B7000000">
      <w:pPr>
        <w:pStyle w:val="Style_3"/>
        <w:keepNext w:val="1"/>
        <w:spacing w:after="0" w:before="0" w:line="276" w:lineRule="auto"/>
        <w:ind w:firstLine="709" w:left="0"/>
        <w:jc w:val="both"/>
        <w:rPr>
          <w:color w:val="000000"/>
          <w:sz w:val="28"/>
        </w:rPr>
      </w:pPr>
      <w:r>
        <w:rPr>
          <w:color w:val="000000"/>
          <w:sz w:val="28"/>
        </w:rPr>
        <w:t xml:space="preserve">8.2. </w:t>
      </w:r>
      <w:r>
        <w:rPr>
          <w:color w:val="000000"/>
          <w:sz w:val="28"/>
        </w:rPr>
        <w:t xml:space="preserve">В </w:t>
      </w:r>
      <w:r>
        <w:rPr>
          <w:color w:val="000000"/>
          <w:sz w:val="28"/>
        </w:rPr>
        <w:t xml:space="preserve">учреждении </w:t>
      </w:r>
      <w:r>
        <w:rPr>
          <w:color w:val="000000"/>
          <w:sz w:val="28"/>
        </w:rPr>
        <w:t>проводит</w:t>
      </w:r>
      <w:r>
        <w:rPr>
          <w:color w:val="000000"/>
          <w:sz w:val="28"/>
        </w:rPr>
        <w:t>ся обучение</w:t>
      </w:r>
      <w:r>
        <w:rPr>
          <w:color w:val="000000"/>
          <w:sz w:val="28"/>
        </w:rPr>
        <w:t xml:space="preserve">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14:paraId="B8000000">
      <w:pPr>
        <w:pStyle w:val="Style_3"/>
        <w:spacing w:after="0" w:before="0" w:line="276" w:lineRule="auto"/>
        <w:ind w:firstLine="709" w:left="0"/>
        <w:jc w:val="both"/>
        <w:rPr>
          <w:color w:val="454545"/>
          <w:sz w:val="28"/>
        </w:rPr>
      </w:pPr>
      <w:r>
        <w:rPr>
          <w:color w:val="000000"/>
          <w:sz w:val="28"/>
        </w:rPr>
        <w:t xml:space="preserve">- </w:t>
      </w:r>
      <w:r>
        <w:rPr>
          <w:color w:val="000000"/>
          <w:sz w:val="28"/>
        </w:rPr>
        <w:t xml:space="preserve">юридическая ответственность за совершение коррупционных правонарушений; </w:t>
      </w:r>
    </w:p>
    <w:p w14:paraId="B9000000">
      <w:pPr>
        <w:pStyle w:val="Style_3"/>
        <w:spacing w:after="0" w:before="0" w:line="276" w:lineRule="auto"/>
        <w:ind w:firstLine="709" w:left="0"/>
        <w:jc w:val="both"/>
        <w:rPr>
          <w:color w:val="454545"/>
          <w:sz w:val="28"/>
        </w:rPr>
      </w:pPr>
      <w:r>
        <w:rPr>
          <w:color w:val="000000"/>
          <w:sz w:val="28"/>
        </w:rPr>
        <w:t xml:space="preserve">- </w:t>
      </w:r>
      <w:r>
        <w:rPr>
          <w:color w:val="000000"/>
          <w:sz w:val="28"/>
        </w:rPr>
        <w:t xml:space="preserve">ознакомление с требованиями законодательства и внутренними документами </w:t>
      </w:r>
      <w:r>
        <w:rPr>
          <w:color w:val="000000"/>
          <w:sz w:val="28"/>
        </w:rPr>
        <w:t xml:space="preserve">образовательной </w:t>
      </w:r>
      <w:r>
        <w:rPr>
          <w:color w:val="000000"/>
          <w:sz w:val="28"/>
        </w:rPr>
        <w:t>организации по вопросам противодействия коррупции и порядком их применения в деятельности организации;</w:t>
      </w:r>
    </w:p>
    <w:p w14:paraId="BA000000">
      <w:pPr>
        <w:pStyle w:val="Style_3"/>
        <w:spacing w:after="0" w:before="0" w:line="276" w:lineRule="auto"/>
        <w:ind w:firstLine="709" w:left="0"/>
        <w:jc w:val="both"/>
        <w:rPr>
          <w:color w:val="454545"/>
          <w:sz w:val="28"/>
        </w:rPr>
      </w:pPr>
      <w:r>
        <w:rPr>
          <w:color w:val="000000"/>
          <w:sz w:val="28"/>
        </w:rPr>
        <w:t xml:space="preserve">- </w:t>
      </w:r>
      <w:r>
        <w:rPr>
          <w:color w:val="000000"/>
          <w:sz w:val="28"/>
        </w:rPr>
        <w:t>выявление и разрешение конфликта интересов при выполнении трудовых обязанностей;</w:t>
      </w:r>
    </w:p>
    <w:p w14:paraId="BB000000">
      <w:pPr>
        <w:pStyle w:val="Style_3"/>
        <w:spacing w:after="0" w:before="0" w:line="276" w:lineRule="auto"/>
        <w:ind w:firstLine="709" w:left="0"/>
        <w:jc w:val="both"/>
        <w:rPr>
          <w:color w:val="454545"/>
          <w:sz w:val="28"/>
        </w:rPr>
      </w:pPr>
      <w:r>
        <w:rPr>
          <w:color w:val="000000"/>
          <w:sz w:val="28"/>
        </w:rPr>
        <w:t xml:space="preserve">- </w:t>
      </w:r>
      <w:r>
        <w:rPr>
          <w:color w:val="000000"/>
          <w:sz w:val="28"/>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14:paraId="BC000000">
      <w:pPr>
        <w:pStyle w:val="Style_3"/>
        <w:spacing w:after="0" w:before="0" w:line="276" w:lineRule="auto"/>
        <w:ind w:firstLine="709" w:left="0"/>
        <w:jc w:val="both"/>
        <w:rPr>
          <w:color w:val="454545"/>
          <w:sz w:val="28"/>
        </w:rPr>
      </w:pPr>
      <w:r>
        <w:rPr>
          <w:color w:val="000000"/>
          <w:sz w:val="28"/>
        </w:rPr>
        <w:t xml:space="preserve">- </w:t>
      </w:r>
      <w:r>
        <w:rPr>
          <w:color w:val="000000"/>
          <w:sz w:val="28"/>
        </w:rPr>
        <w:t>взаимодействие с правоохранительными органами по вопросам профилактики и противодействия коррупции.</w:t>
      </w:r>
    </w:p>
    <w:p w14:paraId="BD000000">
      <w:pPr>
        <w:pStyle w:val="Style_3"/>
        <w:spacing w:after="0" w:before="0" w:line="276" w:lineRule="auto"/>
        <w:ind w:firstLine="709" w:left="0"/>
        <w:jc w:val="both"/>
        <w:rPr>
          <w:color w:val="454545"/>
          <w:sz w:val="28"/>
        </w:rPr>
      </w:pPr>
      <w:r>
        <w:rPr>
          <w:color w:val="000000"/>
          <w:sz w:val="28"/>
        </w:rPr>
        <w:t>Возможны следующие виды обучения:</w:t>
      </w:r>
    </w:p>
    <w:p w14:paraId="BE000000">
      <w:pPr>
        <w:pStyle w:val="Style_3"/>
        <w:spacing w:after="0" w:before="0" w:line="276" w:lineRule="auto"/>
        <w:ind w:firstLine="709" w:left="0"/>
        <w:jc w:val="both"/>
        <w:rPr>
          <w:color w:val="454545"/>
          <w:sz w:val="28"/>
        </w:rPr>
      </w:pPr>
      <w:r>
        <w:rPr>
          <w:color w:val="000000"/>
          <w:sz w:val="28"/>
        </w:rPr>
        <w:t xml:space="preserve">- </w:t>
      </w:r>
      <w:r>
        <w:rPr>
          <w:color w:val="000000"/>
          <w:sz w:val="28"/>
        </w:rPr>
        <w:t>обучение по вопросам профилактики и противодействия коррупции непосредственно после приема на работу;</w:t>
      </w:r>
    </w:p>
    <w:p w14:paraId="BF000000">
      <w:pPr>
        <w:pStyle w:val="Style_3"/>
        <w:spacing w:after="0" w:before="0" w:line="276" w:lineRule="auto"/>
        <w:ind w:firstLine="709" w:left="0"/>
        <w:jc w:val="both"/>
        <w:rPr>
          <w:color w:val="454545"/>
          <w:sz w:val="28"/>
        </w:rPr>
      </w:pPr>
      <w:r>
        <w:rPr>
          <w:color w:val="000000"/>
          <w:sz w:val="28"/>
        </w:rPr>
        <w:t xml:space="preserve">- </w:t>
      </w:r>
      <w:r>
        <w:rPr>
          <w:color w:val="000000"/>
          <w:sz w:val="28"/>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C0000000">
      <w:pPr>
        <w:pStyle w:val="Style_3"/>
        <w:spacing w:after="0" w:before="0" w:line="276" w:lineRule="auto"/>
        <w:ind w:firstLine="709" w:left="0"/>
        <w:jc w:val="both"/>
        <w:rPr>
          <w:color w:val="454545"/>
          <w:sz w:val="28"/>
        </w:rPr>
      </w:pPr>
      <w:r>
        <w:rPr>
          <w:color w:val="000000"/>
          <w:sz w:val="28"/>
        </w:rPr>
        <w:t xml:space="preserve">- </w:t>
      </w:r>
      <w:r>
        <w:rPr>
          <w:color w:val="000000"/>
          <w:sz w:val="28"/>
        </w:rPr>
        <w:t>периодическое обучение работников с целью поддержания их знаний и навыков в сфере противодействия коррупции на должном уровне;</w:t>
      </w:r>
    </w:p>
    <w:p w14:paraId="C1000000">
      <w:pPr>
        <w:pStyle w:val="Style_3"/>
        <w:spacing w:after="0" w:before="0" w:line="276" w:lineRule="auto"/>
        <w:ind w:firstLine="709" w:left="0"/>
        <w:jc w:val="both"/>
        <w:rPr>
          <w:color w:val="454545"/>
          <w:sz w:val="28"/>
        </w:rPr>
      </w:pPr>
      <w:r>
        <w:rPr>
          <w:color w:val="000000"/>
          <w:sz w:val="28"/>
        </w:rPr>
        <w:t xml:space="preserve">- </w:t>
      </w:r>
      <w:r>
        <w:rPr>
          <w:color w:val="000000"/>
          <w:sz w:val="28"/>
        </w:rPr>
        <w:t>дополнительное обучение в случае в</w:t>
      </w:r>
      <w:r>
        <w:rPr>
          <w:color w:val="000000"/>
          <w:sz w:val="28"/>
        </w:rPr>
        <w:t>ыявления провалов в реализации А</w:t>
      </w:r>
      <w:r>
        <w:rPr>
          <w:color w:val="000000"/>
          <w:sz w:val="28"/>
        </w:rPr>
        <w:t>нтикоррупционной политики, одной из причин которых является недостаточность знаний и навыков работников в сфере противодействия коррупции.</w:t>
      </w:r>
    </w:p>
    <w:p w14:paraId="C2000000">
      <w:pPr>
        <w:pStyle w:val="Style_3"/>
        <w:spacing w:after="0" w:before="0" w:line="276" w:lineRule="auto"/>
        <w:ind w:firstLine="709" w:left="0"/>
        <w:jc w:val="both"/>
        <w:rPr>
          <w:color w:val="454545"/>
          <w:sz w:val="28"/>
        </w:rPr>
      </w:pPr>
      <w:r>
        <w:rPr>
          <w:color w:val="000000"/>
          <w:sz w:val="28"/>
        </w:rPr>
        <w:t xml:space="preserve">Консультирование по вопросам </w:t>
      </w:r>
      <w:r>
        <w:rPr>
          <w:color w:val="000000"/>
          <w:sz w:val="28"/>
        </w:rPr>
        <w:t>противодействия коррупции</w:t>
      </w:r>
      <w:r>
        <w:rPr>
          <w:color w:val="000000"/>
          <w:sz w:val="28"/>
        </w:rPr>
        <w:t xml:space="preserve"> осуществляется в индивидуальном порядке. </w:t>
      </w:r>
    </w:p>
    <w:p w14:paraId="C3000000">
      <w:pPr>
        <w:pStyle w:val="Style_3"/>
        <w:spacing w:after="0" w:before="0" w:line="276" w:lineRule="auto"/>
        <w:ind w:firstLine="709" w:left="0"/>
        <w:jc w:val="both"/>
        <w:rPr>
          <w:color w:val="454545"/>
          <w:sz w:val="28"/>
        </w:rPr>
      </w:pPr>
      <w:r>
        <w:rPr>
          <w:color w:val="454545"/>
          <w:sz w:val="28"/>
        </w:rPr>
        <w:t xml:space="preserve">8.3. </w:t>
      </w:r>
      <w:r>
        <w:rPr>
          <w:color w:val="000000"/>
          <w:sz w:val="28"/>
        </w:rPr>
        <w:t xml:space="preserve">Федеральным законом от </w:t>
      </w:r>
      <w:r>
        <w:rPr>
          <w:color w:val="000000"/>
          <w:sz w:val="28"/>
        </w:rPr>
        <w:t>06.12.2011</w:t>
      </w:r>
      <w:r>
        <w:rPr>
          <w:color w:val="000000"/>
          <w:sz w:val="28"/>
        </w:rPr>
        <w:t xml:space="preserve"> № 402-ФЗ </w:t>
      </w:r>
      <w:r>
        <w:rPr>
          <w:color w:val="454545"/>
          <w:sz w:val="28"/>
        </w:rPr>
        <w:t xml:space="preserve"> </w:t>
      </w:r>
      <w:r>
        <w:rPr>
          <w:color w:val="000000"/>
          <w:sz w:val="28"/>
        </w:rPr>
        <w:t xml:space="preserve">«О бухгалтерском учете» установлена обязанность </w:t>
      </w:r>
      <w:r>
        <w:rPr>
          <w:color w:val="000000"/>
          <w:sz w:val="28"/>
        </w:rPr>
        <w:t>организации</w:t>
      </w:r>
      <w:r>
        <w:rPr>
          <w:color w:val="000000"/>
          <w:sz w:val="28"/>
        </w:rPr>
        <w:t xml:space="preserve">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14:paraId="C4000000">
      <w:pPr>
        <w:pStyle w:val="Style_3"/>
        <w:spacing w:after="0" w:before="0" w:line="276" w:lineRule="auto"/>
        <w:ind w:firstLine="709" w:left="0"/>
        <w:jc w:val="both"/>
        <w:rPr>
          <w:color w:val="454545"/>
          <w:sz w:val="28"/>
        </w:rPr>
      </w:pPr>
      <w:r>
        <w:rPr>
          <w:color w:val="000000"/>
          <w:sz w:val="28"/>
        </w:rPr>
        <w:t xml:space="preserve">Система внутреннего контроля и аудита </w:t>
      </w:r>
      <w:r>
        <w:rPr>
          <w:color w:val="000000"/>
          <w:sz w:val="28"/>
        </w:rPr>
        <w:t xml:space="preserve">учреждения </w:t>
      </w:r>
      <w:r>
        <w:rPr>
          <w:color w:val="000000"/>
          <w:sz w:val="28"/>
        </w:rPr>
        <w:t>может способствовать профилактике и выявлению коррупционных правонарушений в деятельности</w:t>
      </w:r>
      <w:r>
        <w:rPr>
          <w:color w:val="000000"/>
          <w:sz w:val="28"/>
        </w:rPr>
        <w:t xml:space="preserve"> </w:t>
      </w:r>
      <w:r>
        <w:rPr>
          <w:color w:val="000000"/>
          <w:sz w:val="28"/>
        </w:rPr>
        <w:t>учреждения</w:t>
      </w:r>
      <w:r>
        <w:rPr>
          <w:color w:val="000000"/>
          <w:sz w:val="28"/>
        </w:rPr>
        <w:t xml:space="preserve">.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w:t>
      </w:r>
      <w:r>
        <w:rPr>
          <w:color w:val="000000"/>
          <w:sz w:val="28"/>
        </w:rPr>
        <w:t>учреждения</w:t>
      </w:r>
      <w:r>
        <w:rPr>
          <w:color w:val="000000"/>
          <w:sz w:val="28"/>
        </w:rPr>
        <w:t xml:space="preserve"> </w:t>
      </w:r>
      <w:r>
        <w:rPr>
          <w:color w:val="000000"/>
          <w:sz w:val="28"/>
        </w:rPr>
        <w:t xml:space="preserve">и обеспечение соответствия деятельности </w:t>
      </w:r>
      <w:r>
        <w:rPr>
          <w:color w:val="000000"/>
          <w:sz w:val="28"/>
        </w:rPr>
        <w:t>учреждения</w:t>
      </w:r>
      <w:r>
        <w:rPr>
          <w:color w:val="000000"/>
          <w:sz w:val="28"/>
        </w:rPr>
        <w:t xml:space="preserve"> </w:t>
      </w:r>
      <w:r>
        <w:rPr>
          <w:color w:val="000000"/>
          <w:sz w:val="28"/>
        </w:rPr>
        <w:t>требованиям нормативных правовых актов и локальных нормативных актов. Для этого система внутреннего контроля и аудита должна учитывать требования антикоррупционной политики, реализуемой</w:t>
      </w:r>
      <w:r>
        <w:rPr>
          <w:color w:val="000000"/>
          <w:sz w:val="28"/>
        </w:rPr>
        <w:t xml:space="preserve"> </w:t>
      </w:r>
      <w:r>
        <w:rPr>
          <w:color w:val="000000"/>
          <w:sz w:val="28"/>
        </w:rPr>
        <w:t>учреждением</w:t>
      </w:r>
      <w:r>
        <w:rPr>
          <w:color w:val="000000"/>
          <w:sz w:val="28"/>
        </w:rPr>
        <w:t>, в том числе:</w:t>
      </w:r>
    </w:p>
    <w:p w14:paraId="C5000000">
      <w:pPr>
        <w:pStyle w:val="Style_3"/>
        <w:spacing w:after="0" w:before="0" w:line="276" w:lineRule="auto"/>
        <w:ind w:firstLine="709" w:left="0"/>
        <w:jc w:val="both"/>
        <w:rPr>
          <w:color w:val="454545"/>
          <w:sz w:val="28"/>
        </w:rPr>
      </w:pPr>
      <w:r>
        <w:rPr>
          <w:color w:val="000000"/>
          <w:sz w:val="28"/>
        </w:rPr>
        <w:t xml:space="preserve">- </w:t>
      </w:r>
      <w:r>
        <w:rPr>
          <w:color w:val="000000"/>
          <w:sz w:val="28"/>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C6000000">
      <w:pPr>
        <w:pStyle w:val="Style_3"/>
        <w:spacing w:after="0" w:before="0" w:line="276" w:lineRule="auto"/>
        <w:ind w:firstLine="709" w:left="0"/>
        <w:jc w:val="both"/>
        <w:rPr>
          <w:color w:val="000000"/>
          <w:sz w:val="28"/>
        </w:rPr>
      </w:pPr>
      <w:r>
        <w:rPr>
          <w:color w:val="000000"/>
          <w:sz w:val="28"/>
        </w:rPr>
        <w:t xml:space="preserve">- </w:t>
      </w:r>
      <w:r>
        <w:rPr>
          <w:color w:val="000000"/>
          <w:sz w:val="28"/>
        </w:rPr>
        <w:t>контроль документирования операций хозяйственной деятельности</w:t>
      </w:r>
      <w:r>
        <w:rPr>
          <w:color w:val="000000"/>
          <w:sz w:val="28"/>
        </w:rPr>
        <w:t xml:space="preserve"> </w:t>
      </w:r>
      <w:r>
        <w:rPr>
          <w:color w:val="000000"/>
          <w:sz w:val="28"/>
        </w:rPr>
        <w:t>учреждения</w:t>
      </w:r>
      <w:r>
        <w:rPr>
          <w:color w:val="000000"/>
          <w:sz w:val="28"/>
        </w:rPr>
        <w:t>;</w:t>
      </w:r>
      <w:r>
        <w:rPr>
          <w:color w:val="000000"/>
          <w:sz w:val="28"/>
        </w:rPr>
        <w:t xml:space="preserve"> </w:t>
      </w:r>
    </w:p>
    <w:p w14:paraId="C7000000">
      <w:pPr>
        <w:pStyle w:val="Style_3"/>
        <w:spacing w:after="0" w:before="0" w:line="276" w:lineRule="auto"/>
        <w:ind w:firstLine="709" w:left="0"/>
        <w:jc w:val="both"/>
        <w:rPr>
          <w:color w:val="000000"/>
          <w:sz w:val="28"/>
        </w:rPr>
      </w:pPr>
      <w:r>
        <w:rPr>
          <w:color w:val="000000"/>
          <w:sz w:val="28"/>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14:paraId="C8000000">
      <w:pPr>
        <w:spacing w:line="276" w:lineRule="auto"/>
        <w:ind w:firstLine="709" w:left="0"/>
        <w:jc w:val="both"/>
        <w:rPr>
          <w:sz w:val="28"/>
        </w:rPr>
      </w:pPr>
      <w:r>
        <w:rPr>
          <w:color w:val="000000"/>
          <w:sz w:val="28"/>
        </w:rPr>
        <w:t xml:space="preserve">- </w:t>
      </w:r>
      <w:r>
        <w:rPr>
          <w:color w:val="000000"/>
          <w:sz w:val="28"/>
        </w:rPr>
        <w:t>проверка экономической обоснованности осуществляемых операций в сферах коррупционного риска.</w:t>
      </w:r>
      <w:r>
        <w:rPr>
          <w:sz w:val="28"/>
        </w:rPr>
        <w:t xml:space="preserve"> </w:t>
      </w:r>
    </w:p>
    <w:p w14:paraId="C9000000">
      <w:pPr>
        <w:spacing w:line="276" w:lineRule="auto"/>
        <w:ind w:firstLine="709" w:left="0"/>
        <w:jc w:val="both"/>
        <w:rPr>
          <w:sz w:val="28"/>
        </w:rPr>
      </w:pPr>
      <w:r>
        <w:rPr>
          <w:sz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14:paraId="CA000000">
      <w:pPr>
        <w:tabs>
          <w:tab w:leader="none" w:pos="851" w:val="left"/>
        </w:tabs>
        <w:spacing w:line="276" w:lineRule="auto"/>
        <w:ind w:firstLine="709" w:left="0"/>
        <w:jc w:val="both"/>
        <w:rPr>
          <w:sz w:val="28"/>
        </w:rPr>
      </w:pPr>
      <w:r>
        <w:rPr>
          <w:sz w:val="28"/>
        </w:rPr>
        <w:t>- оплата услуг, характер которых не определен либо вызывает сомнения;</w:t>
      </w:r>
    </w:p>
    <w:p w14:paraId="CB000000">
      <w:pPr>
        <w:tabs>
          <w:tab w:leader="none" w:pos="851" w:val="left"/>
        </w:tabs>
        <w:spacing w:line="276" w:lineRule="auto"/>
        <w:ind w:firstLine="709" w:left="0"/>
        <w:jc w:val="both"/>
        <w:rPr>
          <w:sz w:val="28"/>
        </w:rPr>
      </w:pPr>
      <w:r>
        <w:rPr>
          <w:sz w:val="28"/>
        </w:rPr>
        <w:t>- предоставление дорогостоящих подарков, оплата транспортных, развлекательных услуг,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14:paraId="CC000000">
      <w:pPr>
        <w:tabs>
          <w:tab w:leader="none" w:pos="851" w:val="left"/>
        </w:tabs>
        <w:spacing w:line="276" w:lineRule="auto"/>
        <w:ind w:firstLine="709" w:left="0"/>
        <w:jc w:val="both"/>
        <w:rPr>
          <w:sz w:val="28"/>
        </w:rPr>
      </w:pPr>
      <w:r>
        <w:rPr>
          <w:sz w:val="28"/>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14:paraId="CD000000">
      <w:pPr>
        <w:tabs>
          <w:tab w:leader="none" w:pos="851" w:val="left"/>
        </w:tabs>
        <w:spacing w:line="276" w:lineRule="auto"/>
        <w:ind w:firstLine="709" w:left="0"/>
        <w:jc w:val="both"/>
        <w:rPr>
          <w:sz w:val="28"/>
        </w:rPr>
      </w:pPr>
      <w:r>
        <w:rPr>
          <w:sz w:val="28"/>
        </w:rPr>
        <w:t>- закупки или продажи по ценам, значительно отличающимся от рыночных;</w:t>
      </w:r>
    </w:p>
    <w:p w14:paraId="CE000000">
      <w:pPr>
        <w:tabs>
          <w:tab w:leader="none" w:pos="851" w:val="left"/>
        </w:tabs>
        <w:spacing w:line="276" w:lineRule="auto"/>
        <w:ind w:firstLine="709" w:left="0"/>
        <w:jc w:val="both"/>
        <w:rPr>
          <w:sz w:val="28"/>
        </w:rPr>
      </w:pPr>
      <w:r>
        <w:rPr>
          <w:sz w:val="28"/>
        </w:rPr>
        <w:t>- сомнительные платежи наличными.</w:t>
      </w:r>
    </w:p>
    <w:p w14:paraId="CF000000">
      <w:pPr>
        <w:tabs>
          <w:tab w:leader="none" w:pos="720" w:val="left"/>
        </w:tabs>
        <w:spacing w:line="276" w:lineRule="auto"/>
        <w:ind w:firstLine="709" w:left="0"/>
        <w:jc w:val="both"/>
        <w:rPr>
          <w:sz w:val="28"/>
        </w:rPr>
      </w:pPr>
      <w:r>
        <w:rPr>
          <w:sz w:val="28"/>
        </w:rPr>
        <w:t xml:space="preserve">8.4. </w:t>
      </w:r>
      <w:r>
        <w:rPr>
          <w:sz w:val="28"/>
        </w:rPr>
        <w:t xml:space="preserve">В рамках проводимых антикоррупционных мероприятий руководству </w:t>
      </w:r>
      <w:r>
        <w:rPr>
          <w:color w:val="000000"/>
          <w:sz w:val="28"/>
        </w:rPr>
        <w:t>учреждения</w:t>
      </w:r>
      <w:r>
        <w:rPr>
          <w:sz w:val="28"/>
        </w:rPr>
        <w:t xml:space="preserve">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14:paraId="D0000000">
      <w:pPr>
        <w:tabs>
          <w:tab w:leader="none" w:pos="851" w:val="left"/>
        </w:tabs>
        <w:spacing w:line="276" w:lineRule="auto"/>
        <w:ind w:firstLine="709" w:left="0"/>
        <w:jc w:val="both"/>
        <w:rPr>
          <w:sz w:val="28"/>
        </w:rPr>
      </w:pPr>
      <w:r>
        <w:rPr>
          <w:sz w:val="28"/>
        </w:rPr>
        <w:t>- приобретение, владение или использование имущества, если известно, что такое имущество представляет собой доходы от преступлений;</w:t>
      </w:r>
    </w:p>
    <w:p w14:paraId="D1000000">
      <w:pPr>
        <w:tabs>
          <w:tab w:leader="none" w:pos="851" w:val="left"/>
        </w:tabs>
        <w:spacing w:line="276" w:lineRule="auto"/>
        <w:ind w:firstLine="709" w:left="0"/>
        <w:jc w:val="both"/>
        <w:rPr>
          <w:sz w:val="28"/>
        </w:rPr>
      </w:pPr>
      <w:r>
        <w:rPr>
          <w:sz w:val="28"/>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14:paraId="D2000000">
      <w:pPr>
        <w:tabs>
          <w:tab w:leader="none" w:pos="851" w:val="left"/>
        </w:tabs>
        <w:spacing w:line="276" w:lineRule="auto"/>
        <w:ind w:firstLine="709" w:left="0"/>
        <w:jc w:val="both"/>
        <w:rPr>
          <w:sz w:val="28"/>
        </w:rPr>
      </w:pPr>
    </w:p>
    <w:p w14:paraId="D3000000">
      <w:pPr>
        <w:pStyle w:val="Style_3"/>
        <w:spacing w:after="0" w:before="0" w:line="276" w:lineRule="auto"/>
        <w:ind w:firstLine="709" w:left="0"/>
        <w:jc w:val="center"/>
        <w:rPr>
          <w:b w:val="1"/>
          <w:color w:val="000000"/>
          <w:sz w:val="28"/>
        </w:rPr>
      </w:pPr>
      <w:r>
        <w:rPr>
          <w:b w:val="1"/>
          <w:color w:val="000000"/>
          <w:sz w:val="28"/>
        </w:rPr>
        <w:t>9.</w:t>
      </w:r>
      <w:r>
        <w:rPr>
          <w:b w:val="1"/>
          <w:color w:val="000000"/>
          <w:sz w:val="28"/>
        </w:rPr>
        <w:t xml:space="preserve"> </w:t>
      </w:r>
      <w:r>
        <w:rPr>
          <w:b w:val="1"/>
          <w:color w:val="000000"/>
          <w:sz w:val="28"/>
        </w:rPr>
        <w:t>Порядок пер</w:t>
      </w:r>
      <w:r>
        <w:rPr>
          <w:b w:val="1"/>
          <w:color w:val="000000"/>
          <w:sz w:val="28"/>
        </w:rPr>
        <w:t>есмотра и внесения изменений в А</w:t>
      </w:r>
      <w:r>
        <w:rPr>
          <w:b w:val="1"/>
          <w:color w:val="000000"/>
          <w:sz w:val="28"/>
        </w:rPr>
        <w:t xml:space="preserve">нтикоррупционную политику </w:t>
      </w:r>
      <w:r>
        <w:rPr>
          <w:b w:val="1"/>
          <w:color w:val="000000"/>
          <w:sz w:val="28"/>
        </w:rPr>
        <w:t>учреждения</w:t>
      </w:r>
    </w:p>
    <w:p w14:paraId="D4000000">
      <w:pPr>
        <w:pStyle w:val="Style_3"/>
        <w:spacing w:after="0" w:before="0" w:line="276" w:lineRule="auto"/>
        <w:ind w:firstLine="709" w:left="0"/>
        <w:jc w:val="center"/>
        <w:rPr>
          <w:color w:val="454545"/>
          <w:sz w:val="28"/>
        </w:rPr>
      </w:pPr>
    </w:p>
    <w:p w14:paraId="D5000000">
      <w:pPr>
        <w:pStyle w:val="Style_3"/>
        <w:spacing w:after="0" w:before="0" w:line="276" w:lineRule="auto"/>
        <w:ind w:firstLine="709" w:left="0"/>
        <w:jc w:val="both"/>
        <w:rPr>
          <w:color w:val="454545"/>
          <w:sz w:val="28"/>
        </w:rPr>
      </w:pPr>
      <w:r>
        <w:rPr>
          <w:color w:val="000000"/>
          <w:sz w:val="28"/>
        </w:rPr>
        <w:t xml:space="preserve">9.1. </w:t>
      </w:r>
      <w:r>
        <w:rPr>
          <w:color w:val="000000"/>
          <w:sz w:val="28"/>
        </w:rPr>
        <w:t>Антикоррупционная политика</w:t>
      </w:r>
      <w:r>
        <w:rPr>
          <w:color w:val="000000"/>
          <w:sz w:val="28"/>
        </w:rPr>
        <w:t xml:space="preserve"> может быть пересмотрен</w:t>
      </w:r>
      <w:r>
        <w:rPr>
          <w:color w:val="000000"/>
          <w:sz w:val="28"/>
        </w:rPr>
        <w:t>а, в нее</w:t>
      </w:r>
      <w:r>
        <w:rPr>
          <w:color w:val="000000"/>
          <w:sz w:val="28"/>
        </w:rPr>
        <w:t xml:space="preserve"> могут быть внесены изменения в случае изменения законодательства РФ. Ко</w:t>
      </w:r>
      <w:r>
        <w:rPr>
          <w:color w:val="000000"/>
          <w:sz w:val="28"/>
        </w:rPr>
        <w:t>нкретизация отдельных аспектов А</w:t>
      </w:r>
      <w:r>
        <w:rPr>
          <w:color w:val="000000"/>
          <w:sz w:val="28"/>
        </w:rPr>
        <w:t>нтикоррупционной политики может осуществляться путем разработки дополнений и приложений.</w:t>
      </w:r>
    </w:p>
    <w:p w14:paraId="D6000000">
      <w:pPr>
        <w:spacing w:line="276" w:lineRule="auto"/>
        <w:ind w:firstLine="709" w:left="0"/>
        <w:rPr>
          <w:sz w:val="28"/>
        </w:rPr>
      </w:pPr>
    </w:p>
    <w:sectPr>
      <w:footerReference r:id="rId1" w:type="default"/>
      <w:pgSz w:h="16838" w:orient="portrait" w:w="11906"/>
      <w:pgMar w:bottom="709" w:footer="709" w:gutter="0" w:header="709" w:left="992" w:right="426" w:top="85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ind w:right="360"/>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3"/>
      <w:numFmt w:val="decimal"/>
      <w:lvlText w:val="%1."/>
      <w:lvlJc w:val="left"/>
      <w:pPr>
        <w:tabs>
          <w:tab w:leader="none" w:pos="435" w:val="left"/>
        </w:tabs>
        <w:ind w:hanging="435" w:left="435"/>
      </w:pPr>
      <w:rPr>
        <w:i w:val="1"/>
        <w:color w:val="000000"/>
      </w:rPr>
    </w:lvl>
    <w:lvl w:ilvl="1">
      <w:start w:val="2"/>
      <w:numFmt w:val="decimal"/>
      <w:lvlText w:val="%1.%2."/>
      <w:lvlJc w:val="left"/>
      <w:pPr>
        <w:tabs>
          <w:tab w:leader="none" w:pos="720" w:val="left"/>
        </w:tabs>
        <w:ind w:hanging="720" w:left="720"/>
      </w:pPr>
      <w:rPr>
        <w:i w:val="0"/>
        <w:color w:val="000000"/>
      </w:rPr>
    </w:lvl>
    <w:lvl w:ilvl="2">
      <w:start w:val="1"/>
      <w:numFmt w:val="decimal"/>
      <w:lvlText w:val="%1.%2.%3."/>
      <w:lvlJc w:val="left"/>
      <w:pPr>
        <w:ind w:hanging="720" w:left="-360"/>
      </w:pPr>
      <w:rPr>
        <w:i w:val="1"/>
        <w:color w:val="000000"/>
      </w:rPr>
    </w:lvl>
    <w:lvl w:ilvl="3">
      <w:start w:val="1"/>
      <w:numFmt w:val="decimal"/>
      <w:lvlText w:val="%1.%2.%3.%4."/>
      <w:lvlJc w:val="left"/>
      <w:pPr>
        <w:ind w:hanging="1080" w:left="-540"/>
      </w:pPr>
      <w:rPr>
        <w:i w:val="1"/>
        <w:color w:val="000000"/>
      </w:rPr>
    </w:lvl>
    <w:lvl w:ilvl="4">
      <w:start w:val="1"/>
      <w:numFmt w:val="decimal"/>
      <w:lvlText w:val="%1.%2.%3.%4.%5."/>
      <w:lvlJc w:val="left"/>
      <w:pPr>
        <w:ind w:hanging="1080" w:left="-1080"/>
      </w:pPr>
      <w:rPr>
        <w:i w:val="1"/>
        <w:color w:val="000000"/>
      </w:rPr>
    </w:lvl>
    <w:lvl w:ilvl="5">
      <w:start w:val="1"/>
      <w:numFmt w:val="decimal"/>
      <w:lvlText w:val="%1.%2.%3.%4.%5.%6."/>
      <w:lvlJc w:val="left"/>
      <w:pPr>
        <w:ind w:hanging="1440" w:left="-1260"/>
      </w:pPr>
      <w:rPr>
        <w:i w:val="1"/>
        <w:color w:val="000000"/>
      </w:rPr>
    </w:lvl>
    <w:lvl w:ilvl="6">
      <w:start w:val="1"/>
      <w:numFmt w:val="decimal"/>
      <w:lvlText w:val="%1.%2.%3.%4.%5.%6.%7."/>
      <w:lvlJc w:val="left"/>
      <w:pPr>
        <w:ind w:hanging="1800" w:left="-1440"/>
      </w:pPr>
      <w:rPr>
        <w:i w:val="1"/>
        <w:color w:val="000000"/>
      </w:rPr>
    </w:lvl>
    <w:lvl w:ilvl="7">
      <w:start w:val="1"/>
      <w:numFmt w:val="decimal"/>
      <w:lvlText w:val="%1.%2.%3.%4.%5.%6.%7.%8."/>
      <w:lvlJc w:val="left"/>
      <w:pPr>
        <w:ind w:hanging="1800" w:left="-1980"/>
      </w:pPr>
      <w:rPr>
        <w:i w:val="1"/>
        <w:color w:val="000000"/>
      </w:rPr>
    </w:lvl>
    <w:lvl w:ilvl="8">
      <w:start w:val="1"/>
      <w:numFmt w:val="decimal"/>
      <w:lvlText w:val="%1.%2.%3.%4.%5.%6.%7.%8.%9."/>
      <w:lvlJc w:val="left"/>
      <w:pPr>
        <w:ind w:hanging="2160" w:left="-2160"/>
      </w:pPr>
      <w:rPr>
        <w:i w:val="1"/>
        <w:color w:val="000000"/>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toc 2"/>
    <w:next w:val="Style_5"/>
    <w:link w:val="Style_6_ch"/>
    <w:uiPriority w:val="39"/>
    <w:pPr>
      <w:ind w:firstLine="0" w:left="200"/>
      <w:jc w:val="left"/>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4" w:type="paragraph">
    <w:name w:val="ConsPlusNormal"/>
    <w:link w:val="Style_4_ch"/>
    <w:pPr>
      <w:widowControl w:val="0"/>
      <w:ind/>
    </w:pPr>
    <w:rPr>
      <w:rFonts w:ascii="Arial" w:hAnsi="Arial"/>
    </w:rPr>
  </w:style>
  <w:style w:styleId="Style_4_ch" w:type="character">
    <w:name w:val="ConsPlusNormal"/>
    <w:link w:val="Style_4"/>
    <w:rPr>
      <w:rFonts w:ascii="Arial" w:hAnsi="Arial"/>
    </w:rPr>
  </w:style>
  <w:style w:styleId="Style_1" w:type="paragraph">
    <w:name w:val="footer"/>
    <w:basedOn w:val="Style_5"/>
    <w:link w:val="Style_1_ch"/>
    <w:pPr>
      <w:tabs>
        <w:tab w:leader="none" w:pos="4677" w:val="center"/>
        <w:tab w:leader="none" w:pos="9355" w:val="right"/>
      </w:tabs>
      <w:ind/>
    </w:pPr>
  </w:style>
  <w:style w:styleId="Style_1_ch" w:type="character">
    <w:name w:val="footer"/>
    <w:basedOn w:val="Style_5_ch"/>
    <w:link w:val="Style_1"/>
  </w:style>
  <w:style w:styleId="Style_8" w:type="paragraph">
    <w:name w:val="toc 6"/>
    <w:next w:val="Style_5"/>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page number"/>
    <w:basedOn w:val="Style_11"/>
    <w:link w:val="Style_10_ch"/>
  </w:style>
  <w:style w:styleId="Style_10_ch" w:type="character">
    <w:name w:val="page number"/>
    <w:basedOn w:val="Style_11_ch"/>
    <w:link w:val="Style_10"/>
  </w:style>
  <w:style w:styleId="Style_12" w:type="paragraph">
    <w:name w:val="heading 3"/>
    <w:next w:val="Style_5"/>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header"/>
    <w:basedOn w:val="Style_5"/>
    <w:link w:val="Style_13_ch"/>
    <w:pPr>
      <w:tabs>
        <w:tab w:leader="none" w:pos="4677" w:val="center"/>
        <w:tab w:leader="none" w:pos="9355" w:val="right"/>
      </w:tabs>
      <w:ind/>
    </w:pPr>
  </w:style>
  <w:style w:styleId="Style_13_ch" w:type="character">
    <w:name w:val="header"/>
    <w:basedOn w:val="Style_5_ch"/>
    <w:link w:val="Style_13"/>
  </w:style>
  <w:style w:styleId="Style_14" w:type="paragraph">
    <w:name w:val="toc 3"/>
    <w:next w:val="Style_5"/>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Balloon Text"/>
    <w:basedOn w:val="Style_5"/>
    <w:link w:val="Style_15_ch"/>
    <w:rPr>
      <w:rFonts w:ascii="Tahoma" w:hAnsi="Tahoma"/>
      <w:sz w:val="16"/>
    </w:rPr>
  </w:style>
  <w:style w:styleId="Style_15_ch" w:type="character">
    <w:name w:val="Balloon Text"/>
    <w:basedOn w:val="Style_5_ch"/>
    <w:link w:val="Style_15"/>
    <w:rPr>
      <w:rFonts w:ascii="Tahoma" w:hAnsi="Tahoma"/>
      <w:sz w:val="16"/>
    </w:rPr>
  </w:style>
  <w:style w:styleId="Style_16" w:type="paragraph">
    <w:name w:val="heading 5"/>
    <w:next w:val="Style_5"/>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heading 1"/>
    <w:next w:val="Style_5"/>
    <w:link w:val="Style_17_ch"/>
    <w:uiPriority w:val="9"/>
    <w:qFormat/>
    <w:pPr>
      <w:spacing w:after="120" w:before="120"/>
      <w:ind/>
      <w:jc w:val="both"/>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link w:val="Style_18_ch"/>
    <w:rPr>
      <w:color w:val="0000FF"/>
      <w:u w:val="single"/>
    </w:rPr>
  </w:style>
  <w:style w:styleId="Style_18_ch" w:type="character">
    <w:name w:val="Hyperlink"/>
    <w:link w:val="Style_18"/>
    <w:rPr>
      <w:color w:val="0000FF"/>
      <w:u w:val="single"/>
    </w:rPr>
  </w:style>
  <w:style w:styleId="Style_19" w:type="paragraph">
    <w:name w:val="Footnote"/>
    <w:link w:val="Style_19_ch"/>
    <w:pPr>
      <w:ind w:firstLine="851" w:left="0"/>
      <w:jc w:val="both"/>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5"/>
    <w:link w:val="Style_20_ch"/>
    <w:uiPriority w:val="39"/>
    <w:pPr>
      <w:ind w:firstLine="0" w:left="0"/>
      <w:jc w:val="left"/>
    </w:pPr>
    <w:rPr>
      <w:rFonts w:ascii="XO Thames" w:hAnsi="XO Thames"/>
      <w:b w:val="1"/>
      <w:sz w:val="28"/>
    </w:rPr>
  </w:style>
  <w:style w:styleId="Style_20_ch" w:type="character">
    <w:name w:val="toc 1"/>
    <w:link w:val="Style_20"/>
    <w:rPr>
      <w:rFonts w:ascii="XO Thames" w:hAnsi="XO Thames"/>
      <w:b w:val="1"/>
      <w:sz w:val="28"/>
    </w:rPr>
  </w:style>
  <w:style w:styleId="Style_21" w:type="paragraph">
    <w:name w:val="Header and Footer"/>
    <w:link w:val="Style_21_ch"/>
    <w:pPr>
      <w:spacing w:line="240" w:lineRule="auto"/>
      <w:ind/>
      <w:jc w:val="both"/>
    </w:pPr>
    <w:rPr>
      <w:rFonts w:ascii="XO Thames" w:hAnsi="XO Thames"/>
      <w:sz w:val="20"/>
    </w:rPr>
  </w:style>
  <w:style w:styleId="Style_21_ch" w:type="character">
    <w:name w:val="Header and Footer"/>
    <w:link w:val="Style_21"/>
    <w:rPr>
      <w:rFonts w:ascii="XO Thames" w:hAnsi="XO Thames"/>
      <w:sz w:val="20"/>
    </w:rPr>
  </w:style>
  <w:style w:styleId="Style_22" w:type="paragraph">
    <w:name w:val="toc 9"/>
    <w:next w:val="Style_5"/>
    <w:link w:val="Style_22_ch"/>
    <w:uiPriority w:val="39"/>
    <w:pPr>
      <w:ind w:firstLine="0" w:left="1600"/>
      <w:jc w:val="left"/>
    </w:pPr>
    <w:rPr>
      <w:rFonts w:ascii="XO Thames" w:hAnsi="XO Thames"/>
      <w:sz w:val="28"/>
    </w:rPr>
  </w:style>
  <w:style w:styleId="Style_22_ch" w:type="character">
    <w:name w:val="toc 9"/>
    <w:link w:val="Style_22"/>
    <w:rPr>
      <w:rFonts w:ascii="XO Thames" w:hAnsi="XO Thames"/>
      <w:sz w:val="28"/>
    </w:rPr>
  </w:style>
  <w:style w:styleId="Style_3" w:type="paragraph">
    <w:name w:val="Normal (Web)"/>
    <w:basedOn w:val="Style_5"/>
    <w:link w:val="Style_3_ch"/>
    <w:pPr>
      <w:spacing w:afterAutospacing="on" w:beforeAutospacing="on"/>
      <w:ind/>
    </w:pPr>
  </w:style>
  <w:style w:styleId="Style_3_ch" w:type="character">
    <w:name w:val="Normal (Web)"/>
    <w:basedOn w:val="Style_5_ch"/>
    <w:link w:val="Style_3"/>
  </w:style>
  <w:style w:styleId="Style_23" w:type="paragraph">
    <w:name w:val="toc 8"/>
    <w:next w:val="Style_5"/>
    <w:link w:val="Style_23_ch"/>
    <w:uiPriority w:val="39"/>
    <w:pPr>
      <w:ind w:firstLine="0" w:left="1400"/>
      <w:jc w:val="left"/>
    </w:pPr>
    <w:rPr>
      <w:rFonts w:ascii="XO Thames" w:hAnsi="XO Thames"/>
      <w:sz w:val="28"/>
    </w:rPr>
  </w:style>
  <w:style w:styleId="Style_23_ch" w:type="character">
    <w:name w:val="toc 8"/>
    <w:link w:val="Style_23"/>
    <w:rPr>
      <w:rFonts w:ascii="XO Thames" w:hAnsi="XO Thames"/>
      <w:sz w:val="28"/>
    </w:rPr>
  </w:style>
  <w:style w:styleId="Style_11" w:type="paragraph">
    <w:name w:val="Default Paragraph Font"/>
    <w:link w:val="Style_11_ch"/>
  </w:style>
  <w:style w:styleId="Style_11_ch" w:type="character">
    <w:name w:val="Default Paragraph Font"/>
    <w:link w:val="Style_11"/>
  </w:style>
  <w:style w:styleId="Style_24" w:type="paragraph">
    <w:name w:val="toc 5"/>
    <w:next w:val="Style_5"/>
    <w:link w:val="Style_24_ch"/>
    <w:uiPriority w:val="39"/>
    <w:pPr>
      <w:ind w:firstLine="0" w:left="800"/>
      <w:jc w:val="left"/>
    </w:pPr>
    <w:rPr>
      <w:rFonts w:ascii="XO Thames" w:hAnsi="XO Thames"/>
      <w:sz w:val="28"/>
    </w:rPr>
  </w:style>
  <w:style w:styleId="Style_24_ch" w:type="character">
    <w:name w:val="toc 5"/>
    <w:link w:val="Style_24"/>
    <w:rPr>
      <w:rFonts w:ascii="XO Thames" w:hAnsi="XO Thames"/>
      <w:sz w:val="28"/>
    </w:rPr>
  </w:style>
  <w:style w:styleId="Style_25" w:type="paragraph">
    <w:name w:val="Subtitle"/>
    <w:next w:val="Style_5"/>
    <w:link w:val="Style_25_ch"/>
    <w:uiPriority w:val="11"/>
    <w:qFormat/>
    <w:pPr>
      <w:ind/>
      <w:jc w:val="both"/>
    </w:pPr>
    <w:rPr>
      <w:rFonts w:ascii="XO Thames" w:hAnsi="XO Thames"/>
      <w:i w:val="1"/>
      <w:sz w:val="24"/>
    </w:rPr>
  </w:style>
  <w:style w:styleId="Style_25_ch" w:type="character">
    <w:name w:val="Subtitle"/>
    <w:link w:val="Style_25"/>
    <w:rPr>
      <w:rFonts w:ascii="XO Thames" w:hAnsi="XO Thames"/>
      <w:i w:val="1"/>
      <w:sz w:val="24"/>
    </w:rPr>
  </w:style>
  <w:style w:styleId="Style_26" w:type="paragraph">
    <w:name w:val="Title"/>
    <w:next w:val="Style_5"/>
    <w:link w:val="Style_26_ch"/>
    <w:uiPriority w:val="10"/>
    <w:qFormat/>
    <w:pPr>
      <w:spacing w:after="567" w:before="567"/>
      <w:ind/>
      <w:jc w:val="center"/>
    </w:pPr>
    <w:rPr>
      <w:rFonts w:ascii="XO Thames" w:hAnsi="XO Thames"/>
      <w:b w:val="1"/>
      <w:caps w:val="1"/>
      <w:sz w:val="40"/>
    </w:rPr>
  </w:style>
  <w:style w:styleId="Style_26_ch" w:type="character">
    <w:name w:val="Title"/>
    <w:link w:val="Style_26"/>
    <w:rPr>
      <w:rFonts w:ascii="XO Thames" w:hAnsi="XO Thames"/>
      <w:b w:val="1"/>
      <w:caps w:val="1"/>
      <w:sz w:val="40"/>
    </w:rPr>
  </w:style>
  <w:style w:styleId="Style_27" w:type="paragraph">
    <w:name w:val="heading 4"/>
    <w:next w:val="Style_5"/>
    <w:link w:val="Style_27_ch"/>
    <w:uiPriority w:val="9"/>
    <w:qFormat/>
    <w:pPr>
      <w:spacing w:after="120" w:before="120"/>
      <w:ind/>
      <w:jc w:val="both"/>
      <w:outlineLvl w:val="3"/>
    </w:pPr>
    <w:rPr>
      <w:rFonts w:ascii="XO Thames" w:hAnsi="XO Thames"/>
      <w:b w:val="1"/>
      <w:sz w:val="24"/>
    </w:rPr>
  </w:style>
  <w:style w:styleId="Style_27_ch" w:type="character">
    <w:name w:val="heading 4"/>
    <w:link w:val="Style_27"/>
    <w:rPr>
      <w:rFonts w:ascii="XO Thames" w:hAnsi="XO Thames"/>
      <w:b w:val="1"/>
      <w:sz w:val="24"/>
    </w:rPr>
  </w:style>
  <w:style w:styleId="Style_28" w:type="paragraph">
    <w:name w:val="heading 2"/>
    <w:basedOn w:val="Style_5"/>
    <w:link w:val="Style_28_ch"/>
    <w:uiPriority w:val="9"/>
    <w:qFormat/>
    <w:pPr>
      <w:spacing w:afterAutospacing="on" w:beforeAutospacing="on"/>
      <w:ind/>
      <w:outlineLvl w:val="1"/>
    </w:pPr>
    <w:rPr>
      <w:b w:val="1"/>
      <w:sz w:val="36"/>
    </w:rPr>
  </w:style>
  <w:style w:styleId="Style_28_ch" w:type="character">
    <w:name w:val="heading 2"/>
    <w:basedOn w:val="Style_5_ch"/>
    <w:link w:val="Style_28"/>
    <w:rPr>
      <w:b w:val="1"/>
      <w:sz w:val="36"/>
    </w:rPr>
  </w:style>
  <w:style w:styleId="Style_29"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MyOffice-CoreFramework-Windows/29-1028.734.7326.662.0@RELEASE-DESKTOP-BETELGEUSE-2.3-RC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2025-04-11T06:33:35Z</dcterms:modified>
</cp:coreProperties>
</file>