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t xml:space="preserve">        Приложение №</w:t>
      </w:r>
      <w:r>
        <w:t xml:space="preserve"> 1</w:t>
      </w:r>
      <w:r>
        <w:t xml:space="preserve"> </w:t>
      </w:r>
    </w:p>
    <w:p w14:paraId="02000000">
      <w:pPr>
        <w:pStyle w:val="Style_1"/>
        <w:ind/>
        <w:jc w:val="right"/>
      </w:pPr>
      <w:r>
        <w:t>к  приказу от 30.12.2021 № 177-О</w:t>
      </w:r>
    </w:p>
    <w:p w14:paraId="03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</w:p>
    <w:p w14:paraId="04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7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конфликте интересов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государственного автономного учреждения культуры Ростовской области «Ростовская государственная филармония»</w:t>
      </w:r>
    </w:p>
    <w:p w14:paraId="0A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3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D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 конфликте интересов (далее - "Положение") разработано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"consultantplus://offline/ref=2FCBBEEF1615B0B09318F0F9D4D7F77B014F4EBF19E5D789E9C5B7642673EEE1A05AA05FE720I"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ст. 13.3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25.12.2008 N 273-ФЗ "О противодействии коррупции" и положениями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"consultantplus://offline/ref=2FCBBEEF1615B0B09318F0F9D4D7F77B024A4AB816EED789E9C5B76426E723I"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Методических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14:paraId="0F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Настоящее Положение является внутренним документом </w:t>
      </w:r>
      <w:r>
        <w:rPr>
          <w:rFonts w:ascii="Times New Roman" w:hAnsi="Times New Roman"/>
          <w:sz w:val="28"/>
        </w:rPr>
        <w:t xml:space="preserve">ГАУК РО </w:t>
      </w:r>
      <w:r>
        <w:rPr>
          <w:rFonts w:ascii="Times New Roman" w:hAnsi="Times New Roman"/>
          <w:sz w:val="28"/>
        </w:rPr>
        <w:t xml:space="preserve"> "</w:t>
      </w:r>
      <w:r>
        <w:rPr>
          <w:rFonts w:ascii="Times New Roman" w:hAnsi="Times New Roman"/>
          <w:sz w:val="28"/>
        </w:rPr>
        <w:t>Ростгосфилармония</w:t>
      </w:r>
      <w:r>
        <w:rPr>
          <w:rFonts w:ascii="Times New Roman" w:hAnsi="Times New Roman"/>
          <w:sz w:val="28"/>
        </w:rPr>
        <w:t>"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14:paraId="10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имуществу и (или) деловой репутации Организации.</w:t>
      </w:r>
    </w:p>
    <w:p w14:paraId="11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>Под личной заинтересова</w:t>
      </w:r>
      <w:bookmarkStart w:id="1" w:name="_GoBack"/>
      <w:bookmarkEnd w:id="1"/>
      <w:r>
        <w:rPr>
          <w:rFonts w:ascii="Times New Roman" w:hAnsi="Times New Roman"/>
          <w:sz w:val="28"/>
        </w:rPr>
        <w:t>нностью работника Организации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братьев, сестер, родителей, детей</w:t>
      </w:r>
      <w:r>
        <w:rPr>
          <w:rFonts w:ascii="Times New Roman" w:hAnsi="Times New Roman"/>
          <w:sz w:val="28"/>
        </w:rPr>
        <w:t xml:space="preserve"> супругов и супругов детей), граждан или организаций, с которыми работник Организации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12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Действие настоящего Положения распространяется на всех лиц, являющихся </w:t>
      </w:r>
      <w:r>
        <w:rPr>
          <w:rFonts w:ascii="Times New Roman" w:hAnsi="Times New Roman"/>
          <w:sz w:val="28"/>
        </w:rPr>
        <w:t>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14:paraId="13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Содержание настоящего Положения доводится до сведения всех работников Организации.</w:t>
      </w:r>
    </w:p>
    <w:p w14:paraId="14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Основные принципы управления конфликтом интересов</w:t>
      </w:r>
    </w:p>
    <w:p w14:paraId="16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Организации</w:t>
      </w:r>
    </w:p>
    <w:p w14:paraId="17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 основу работы по управлению конфликтом интересов в Организации положены следующие принципы:</w:t>
      </w:r>
    </w:p>
    <w:p w14:paraId="19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Обязательность раскрытия сведений о реальном или потенциальном конфликте интересов.</w:t>
      </w:r>
    </w:p>
    <w:p w14:paraId="1A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2.1.2. Индивидуальное рассмотрение и оценка </w:t>
      </w:r>
      <w:r>
        <w:rPr>
          <w:rFonts w:ascii="Times New Roman" w:hAnsi="Times New Roman"/>
          <w:sz w:val="28"/>
        </w:rPr>
        <w:t>репутационных</w:t>
      </w:r>
      <w:r>
        <w:rPr>
          <w:rFonts w:ascii="Times New Roman" w:hAnsi="Times New Roman"/>
          <w:sz w:val="28"/>
        </w:rPr>
        <w:t xml:space="preserve"> рисков для Организации при выявлении каждого конфликта интересов и его урегулирование.</w:t>
      </w:r>
    </w:p>
    <w:p w14:paraId="1B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Конфиденциальность процесса раскрытия сведений о конфликте интересов и процесса его урегулирования.</w:t>
      </w:r>
    </w:p>
    <w:p w14:paraId="1C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2.1.4. Соблюдение баланса интересов Организации и работника при урегулировании конфликта интересов.</w:t>
      </w:r>
    </w:p>
    <w:p w14:paraId="1D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1E000000">
      <w:pPr>
        <w:pStyle w:val="Style_3"/>
        <w:ind/>
        <w:jc w:val="both"/>
        <w:rPr>
          <w:rFonts w:ascii="Times New Roman" w:hAnsi="Times New Roman"/>
          <w:b w:val="1"/>
          <w:sz w:val="28"/>
        </w:rPr>
      </w:pPr>
    </w:p>
    <w:p w14:paraId="1F000000">
      <w:pPr>
        <w:pStyle w:val="Style_3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Обязанности работников в связи с раскрытием</w:t>
      </w:r>
    </w:p>
    <w:p w14:paraId="20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урегулированием конфликта интересов</w:t>
      </w:r>
    </w:p>
    <w:p w14:paraId="21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14:paraId="23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14:paraId="24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Избегать (по возможности) ситуаций и обстоятельств, которые могут привести к конфликту интересов.</w:t>
      </w:r>
    </w:p>
    <w:p w14:paraId="25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3.1.3. Раскрывать возникший (реальный) или потенциальный конфликт интересов.</w:t>
      </w:r>
    </w:p>
    <w:p w14:paraId="26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3.1.4. Содействовать урегулированию возникшего конфликта интересов.</w:t>
      </w:r>
    </w:p>
    <w:p w14:paraId="27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Порядок раскрытия конфликта интересов работником</w:t>
      </w:r>
    </w:p>
    <w:p w14:paraId="29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организации и порядок его урегулирования, возможные способы</w:t>
      </w:r>
    </w:p>
    <w:p w14:paraId="2A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разрешения возникшего конфликта интересов</w:t>
      </w:r>
    </w:p>
    <w:p w14:paraId="2B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14:paraId="2D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 Раскрытие сведений о конфликте интересов при приеме на работу.</w:t>
      </w:r>
    </w:p>
    <w:p w14:paraId="2E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Раскрытие сведений о конфликте интересов при назначении на новую должность.</w:t>
      </w:r>
    </w:p>
    <w:p w14:paraId="2F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Разовое раскрытие сведений по мере возникновения ситуаций конфликта интересов.</w:t>
      </w:r>
    </w:p>
    <w:p w14:paraId="30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4.1.4. Раскрытие сведений о конфликте интересов в ходе проведения аттестаций а, принятых в Организации.</w:t>
      </w:r>
    </w:p>
    <w:p w14:paraId="31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14:paraId="32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Руководителем Организации из числа работников </w:t>
      </w:r>
      <w:r>
        <w:rPr>
          <w:rFonts w:ascii="Times New Roman" w:hAnsi="Times New Roman"/>
          <w:sz w:val="28"/>
        </w:rPr>
        <w:t>определяется</w:t>
      </w:r>
      <w:r>
        <w:rPr>
          <w:rFonts w:ascii="Times New Roman" w:hAnsi="Times New Roman"/>
          <w:sz w:val="28"/>
        </w:rPr>
        <w:t xml:space="preserve"> лицо, ответственное за прием сведений о возникающих (имеющихся) конфликтах интересов.</w:t>
      </w:r>
    </w:p>
    <w:p w14:paraId="33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14:paraId="34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14:paraId="35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14:paraId="36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Ситуация, не являющаяся конфликтом интересов, не нуждается в специальных способах урегулирования.</w:t>
      </w:r>
    </w:p>
    <w:p w14:paraId="37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38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.1. Ограничение доступа работника к конкретной информации, которая может затрагивать личные интересы работника.</w:t>
      </w:r>
    </w:p>
    <w:p w14:paraId="39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14:paraId="3A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.3. Пересмотр и изменение функциональных обязанностей работника.</w:t>
      </w:r>
    </w:p>
    <w:p w14:paraId="3B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.4. Временное отстранение работника от должности, если его личные интересы входят в противоречие с функциональными обязанностями.</w:t>
      </w:r>
    </w:p>
    <w:p w14:paraId="3C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14:paraId="3D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14:paraId="3E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.7. Отказ работника от выгоды, явившейся причиной возникновения конфликта интересов.</w:t>
      </w:r>
    </w:p>
    <w:p w14:paraId="3F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</w:t>
      </w:r>
      <w:r>
        <w:rPr>
          <w:rFonts w:ascii="Times New Roman" w:hAnsi="Times New Roman"/>
          <w:sz w:val="28"/>
        </w:rPr>
        <w:t>.8. Увольнение работника из Организации по инициативе работника.</w:t>
      </w:r>
    </w:p>
    <w:p w14:paraId="40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41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14:paraId="42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В случае совершения работником умышленных действий, приведших к возникновению конфликта интересов, к данному работнику могут быть применены </w:t>
      </w:r>
      <w:r>
        <w:rPr>
          <w:rFonts w:ascii="Times New Roman" w:hAnsi="Times New Roman"/>
          <w:sz w:val="28"/>
        </w:rPr>
        <w:t xml:space="preserve">дисциплинарные взыскания, предусмотренные Трудовым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"consultantplus://offline/ref=2FCBBEEF1615B0B09318F0F9D4D7F77B014F4FBA18E5D789E9C5B76426E723I"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Федерации.</w:t>
      </w:r>
    </w:p>
    <w:p w14:paraId="43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4000000">
      <w:pPr>
        <w:pStyle w:val="Style_3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Заключительные положения</w:t>
      </w:r>
    </w:p>
    <w:p w14:paraId="45000000">
      <w:pPr>
        <w:pStyle w:val="Style_3"/>
        <w:ind/>
        <w:jc w:val="both"/>
        <w:rPr>
          <w:rFonts w:ascii="Times New Roman" w:hAnsi="Times New Roman"/>
          <w:b w:val="1"/>
          <w:sz w:val="28"/>
        </w:rPr>
      </w:pPr>
    </w:p>
    <w:p w14:paraId="46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Настоящее Положение утверждается </w:t>
      </w:r>
      <w:r>
        <w:rPr>
          <w:rFonts w:ascii="Times New Roman" w:hAnsi="Times New Roman"/>
          <w:sz w:val="28"/>
        </w:rPr>
        <w:t>приказом руководителя</w:t>
      </w:r>
      <w:r>
        <w:rPr>
          <w:rFonts w:ascii="Times New Roman" w:hAnsi="Times New Roman"/>
          <w:sz w:val="28"/>
        </w:rPr>
        <w:t xml:space="preserve"> и вступает в силу с момента его утверждения.</w:t>
      </w:r>
    </w:p>
    <w:p w14:paraId="47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Настоящее Положение действует до принятия нового Положения или отмены настоящего Положения.</w:t>
      </w:r>
    </w:p>
    <w:sectPr>
      <w:pgSz w:h="16838" w:orient="portrait" w:w="11906"/>
      <w:pgMar w:bottom="851" w:footer="708" w:gutter="0" w:header="708" w:left="1134" w:right="42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2025-04-11T07:56:43Z</dcterms:modified>
</cp:coreProperties>
</file>